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B1E1D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13"/>
        <w:gridCol w:w="20"/>
      </w:tblGrid>
      <w:tr w14:paraId="55E09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629" w:type="dxa"/>
          </w:tcPr>
          <w:p w14:paraId="4C402F18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      室</w:t>
            </w:r>
          </w:p>
        </w:tc>
        <w:tc>
          <w:tcPr>
            <w:tcW w:w="2265" w:type="dxa"/>
          </w:tcPr>
          <w:p w14:paraId="245A24F0">
            <w:pPr>
              <w:pStyle w:val="4"/>
              <w:widowControl w:val="0"/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公共卫生科</w:t>
            </w:r>
          </w:p>
        </w:tc>
        <w:tc>
          <w:tcPr>
            <w:tcW w:w="1591" w:type="dxa"/>
          </w:tcPr>
          <w:p w14:paraId="4A853569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  <w:gridSpan w:val="2"/>
          </w:tcPr>
          <w:p w14:paraId="5827C0F4">
            <w:pPr>
              <w:widowControl w:val="0"/>
              <w:ind w:left="0" w:leftChars="0" w:firstLine="0" w:firstLineChars="0"/>
              <w:jc w:val="center"/>
              <w:rPr>
                <w:rFonts w:hint="default" w:eastAsia="仿宋_GB2312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身高体重测量仪</w:t>
            </w:r>
          </w:p>
        </w:tc>
      </w:tr>
      <w:tr w14:paraId="62124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5E63DA91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57264390">
            <w:pPr>
              <w:pStyle w:val="4"/>
              <w:widowControl w:val="0"/>
              <w:ind w:left="0" w:leftChars="0" w:firstLine="0" w:firstLineChars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</w:t>
            </w:r>
          </w:p>
        </w:tc>
        <w:tc>
          <w:tcPr>
            <w:tcW w:w="1591" w:type="dxa"/>
          </w:tcPr>
          <w:p w14:paraId="5D93284C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  <w:gridSpan w:val="2"/>
          </w:tcPr>
          <w:p w14:paraId="132F1B11">
            <w:pPr>
              <w:pStyle w:val="4"/>
              <w:widowControl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市场调研</w:t>
            </w:r>
          </w:p>
        </w:tc>
      </w:tr>
      <w:tr w14:paraId="4D898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0" w:hRule="atLeast"/>
        </w:trPr>
        <w:tc>
          <w:tcPr>
            <w:tcW w:w="8518" w:type="dxa"/>
            <w:gridSpan w:val="5"/>
          </w:tcPr>
          <w:p w14:paraId="0F055CBC">
            <w:pPr>
              <w:pStyle w:val="2"/>
              <w:widowControl w:val="0"/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1、支持 身高、体重同步测量，测量完成后自动计算 BMI（身体质量指数） 并显示。</w:t>
            </w:r>
          </w:p>
          <w:p w14:paraId="30B297F6">
            <w:pPr>
              <w:pStyle w:val="2"/>
              <w:widowControl w:val="0"/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2、配备清晰显示屏（如LCD数码屏或LED段码屏），实时显示身高（cm）、体重（kg）、BMI数值。</w:t>
            </w:r>
          </w:p>
          <w:p w14:paraId="778C944A">
            <w:pPr>
              <w:pStyle w:val="2"/>
              <w:widowControl w:val="0"/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3、无线通信，支持4G通信，可与第三方健康系统实现数据互通。</w:t>
            </w:r>
          </w:p>
          <w:p w14:paraId="5579D7BE">
            <w:pPr>
              <w:pStyle w:val="2"/>
              <w:widowControl w:val="0"/>
              <w:rPr>
                <w:rFonts w:hint="default"/>
                <w:sz w:val="32"/>
                <w:szCs w:val="32"/>
                <w:lang w:val="en-US" w:eastAsia="zh-CN"/>
              </w:rPr>
            </w:pPr>
          </w:p>
          <w:p w14:paraId="694253D7">
            <w:pPr>
              <w:pStyle w:val="2"/>
              <w:widowControl w:val="0"/>
              <w:rPr>
                <w:rFonts w:hint="eastAsia"/>
                <w:lang w:val="en-US" w:eastAsia="zh-CN"/>
              </w:rPr>
            </w:pPr>
            <w:bookmarkStart w:id="0" w:name="_GoBack"/>
            <w:bookmarkEnd w:id="0"/>
          </w:p>
        </w:tc>
      </w:tr>
      <w:tr w14:paraId="3DF77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40" w:hRule="atLeast"/>
        </w:trPr>
        <w:tc>
          <w:tcPr>
            <w:tcW w:w="8498" w:type="dxa"/>
            <w:gridSpan w:val="4"/>
          </w:tcPr>
          <w:p w14:paraId="0DEE9BA0">
            <w:pPr>
              <w:widowControl w:val="0"/>
              <w:tabs>
                <w:tab w:val="left" w:pos="1551"/>
              </w:tabs>
              <w:bidi w:val="0"/>
              <w:ind w:left="0" w:leftChars="0" w:firstLine="0" w:firstLine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设备需求科室主任确认签字：于彩霞     日期：2026年3月27日</w:t>
            </w:r>
          </w:p>
        </w:tc>
      </w:tr>
      <w:tr w14:paraId="094C0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50" w:hRule="atLeast"/>
        </w:trPr>
        <w:tc>
          <w:tcPr>
            <w:tcW w:w="8498" w:type="dxa"/>
            <w:gridSpan w:val="4"/>
          </w:tcPr>
          <w:p w14:paraId="2F3C3E79">
            <w:pPr>
              <w:widowControl w:val="0"/>
              <w:tabs>
                <w:tab w:val="left" w:pos="1551"/>
              </w:tabs>
              <w:bidi w:val="0"/>
              <w:ind w:left="0" w:leftChars="0"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后勤保障部确认签字：                     日期：</w:t>
            </w:r>
          </w:p>
        </w:tc>
      </w:tr>
    </w:tbl>
    <w:p w14:paraId="0A07696F">
      <w:pPr>
        <w:pStyle w:val="4"/>
        <w:ind w:left="0" w:leftChars="0" w:firstLine="0" w:firstLineChars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EA0BE5"/>
    <w:rsid w:val="02227DC5"/>
    <w:rsid w:val="02F6215F"/>
    <w:rsid w:val="03824A16"/>
    <w:rsid w:val="08FF1198"/>
    <w:rsid w:val="0A630A62"/>
    <w:rsid w:val="103E1F42"/>
    <w:rsid w:val="176B4BCE"/>
    <w:rsid w:val="18245AC6"/>
    <w:rsid w:val="184C3F44"/>
    <w:rsid w:val="2482204C"/>
    <w:rsid w:val="354E552E"/>
    <w:rsid w:val="35B83D3D"/>
    <w:rsid w:val="362E4123"/>
    <w:rsid w:val="378A0EF1"/>
    <w:rsid w:val="41B533F7"/>
    <w:rsid w:val="44303FF3"/>
    <w:rsid w:val="4758066E"/>
    <w:rsid w:val="48047031"/>
    <w:rsid w:val="4D724AF9"/>
    <w:rsid w:val="4E360C07"/>
    <w:rsid w:val="5333119C"/>
    <w:rsid w:val="56F86FFF"/>
    <w:rsid w:val="59BE7035"/>
    <w:rsid w:val="5CE14D8B"/>
    <w:rsid w:val="5F974F29"/>
    <w:rsid w:val="62FA71D3"/>
    <w:rsid w:val="65E37FAB"/>
    <w:rsid w:val="68583E1D"/>
    <w:rsid w:val="6B5204B0"/>
    <w:rsid w:val="6FD24A19"/>
    <w:rsid w:val="73BF04FB"/>
    <w:rsid w:val="74516B98"/>
    <w:rsid w:val="759D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spacing w:before="300" w:after="300" w:line="590" w:lineRule="exact"/>
      <w:ind w:firstLine="0" w:firstLineChars="0"/>
      <w:jc w:val="center"/>
      <w:outlineLvl w:val="0"/>
    </w:pPr>
    <w:rPr>
      <w:rFonts w:ascii="Calibri" w:hAnsi="Calibri" w:eastAsia="方正小标宋简体" w:cs="Times New Roman"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99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Heading 1 Char1"/>
    <w:basedOn w:val="8"/>
    <w:link w:val="3"/>
    <w:qFormat/>
    <w:locked/>
    <w:uiPriority w:val="99"/>
    <w:rPr>
      <w:rFonts w:ascii="Calibri" w:hAnsi="Calibri" w:eastAsia="方正小标宋简体" w:cs="Times New Roman"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201</Characters>
  <Lines>0</Lines>
  <Paragraphs>0</Paragraphs>
  <TotalTime>0</TotalTime>
  <ScaleCrop>false</ScaleCrop>
  <LinksUpToDate>false</LinksUpToDate>
  <CharactersWithSpaces>236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2022-10-28T06:17:00Z</dcterms:created>
  <dc:creator>Administrator</dc:creator>
  <cp:lastModifiedBy>娟儿</cp:lastModifiedBy>
  <dcterms:modified xsi:type="dcterms:W3CDTF">2026-04-09T02:01:27Z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B33F9DE0C87F41408FD24DA705D1067D</vt:lpwstr>
  </property>
  <property fmtid="{D5CDD505-2E9C-101B-9397-08002B2CF9AE}" pid="4" name="KSOTemplateDocerSaveRecord">
    <vt:lpwstr>eyJoZGlkIjoiZGY5Nzk4ODM1ZTI1ZjQ5NWE4OWI3NTFmNTRiMWIzOTEiLCJ1c2VySWQiOiIzNjA0MzcxOTYifQ==</vt:lpwstr>
  </property>
</Properties>
</file>