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933BB">
      <w:pPr>
        <w:ind w:firstLine="0" w:firstLineChars="0"/>
        <w:jc w:val="center"/>
        <w:rPr>
          <w:rFonts w:hint="eastAsia" w:ascii="华文中宋" w:hAnsi="华文中宋" w:eastAsia="华文中宋" w:cs="华文中宋"/>
          <w:sz w:val="44"/>
          <w:szCs w:val="32"/>
        </w:rPr>
      </w:pPr>
      <w:r>
        <w:rPr>
          <w:rFonts w:hint="eastAsia" w:ascii="华文中宋" w:hAnsi="华文中宋" w:eastAsia="华文中宋" w:cs="华文中宋"/>
          <w:sz w:val="44"/>
          <w:szCs w:val="32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5DD6A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9824ECD">
            <w:pPr>
              <w:pStyle w:val="4"/>
              <w:widowControl w:val="0"/>
              <w:ind w:firstLine="0" w:firstLineChars="0"/>
            </w:pPr>
            <w:r>
              <w:rPr>
                <w:rFonts w:hint="eastAsia"/>
              </w:rPr>
              <w:t>科      室</w:t>
            </w:r>
          </w:p>
        </w:tc>
        <w:tc>
          <w:tcPr>
            <w:tcW w:w="2265" w:type="dxa"/>
          </w:tcPr>
          <w:p w14:paraId="6715B4FC">
            <w:pPr>
              <w:pStyle w:val="4"/>
              <w:widowControl w:val="0"/>
              <w:ind w:firstLine="0" w:firstLineChars="0"/>
              <w:jc w:val="left"/>
            </w:pPr>
            <w:r>
              <w:rPr>
                <w:rFonts w:hint="eastAsia"/>
              </w:rPr>
              <w:t>呼吸科</w:t>
            </w:r>
          </w:p>
        </w:tc>
        <w:tc>
          <w:tcPr>
            <w:tcW w:w="1591" w:type="dxa"/>
          </w:tcPr>
          <w:p w14:paraId="46CD0F53">
            <w:pPr>
              <w:pStyle w:val="4"/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设备名称</w:t>
            </w:r>
          </w:p>
        </w:tc>
        <w:tc>
          <w:tcPr>
            <w:tcW w:w="3033" w:type="dxa"/>
          </w:tcPr>
          <w:p w14:paraId="43D1AC95">
            <w:pPr>
              <w:pStyle w:val="4"/>
              <w:widowControl w:val="0"/>
              <w:ind w:firstLine="0" w:firstLineChars="0"/>
            </w:pPr>
            <w:bookmarkStart w:id="0" w:name="_GoBack"/>
            <w:r>
              <w:rPr>
                <w:rFonts w:hint="eastAsia"/>
              </w:rPr>
              <w:t>成人硬质纤维支气管镜</w:t>
            </w:r>
            <w:bookmarkEnd w:id="0"/>
          </w:p>
        </w:tc>
      </w:tr>
      <w:tr w14:paraId="0212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0F4EE040">
            <w:pPr>
              <w:pStyle w:val="4"/>
              <w:widowControl w:val="0"/>
              <w:ind w:firstLine="0" w:firstLineChars="0"/>
            </w:pPr>
            <w:r>
              <w:rPr>
                <w:rFonts w:hint="eastAsia"/>
              </w:rPr>
              <w:t>拟采购数量</w:t>
            </w:r>
          </w:p>
        </w:tc>
        <w:tc>
          <w:tcPr>
            <w:tcW w:w="2265" w:type="dxa"/>
          </w:tcPr>
          <w:p w14:paraId="5FFDC027">
            <w:pPr>
              <w:pStyle w:val="4"/>
              <w:widowControl w:val="0"/>
              <w:ind w:firstLine="0" w:firstLineChars="0"/>
            </w:pPr>
            <w:r>
              <w:rPr>
                <w:rFonts w:hint="eastAsia"/>
              </w:rPr>
              <w:t>1</w:t>
            </w:r>
          </w:p>
        </w:tc>
        <w:tc>
          <w:tcPr>
            <w:tcW w:w="1591" w:type="dxa"/>
          </w:tcPr>
          <w:p w14:paraId="24C18E42">
            <w:pPr>
              <w:pStyle w:val="4"/>
              <w:widowControl w:val="0"/>
              <w:ind w:firstLine="0" w:firstLineChars="0"/>
              <w:jc w:val="center"/>
            </w:pPr>
            <w:r>
              <w:rPr>
                <w:rFonts w:hint="eastAsia"/>
              </w:rPr>
              <w:t>参数用途</w:t>
            </w:r>
          </w:p>
        </w:tc>
        <w:tc>
          <w:tcPr>
            <w:tcW w:w="3033" w:type="dxa"/>
          </w:tcPr>
          <w:p w14:paraId="307B37A5">
            <w:pPr>
              <w:pStyle w:val="4"/>
              <w:widowControl w:val="0"/>
              <w:ind w:firstLine="560"/>
            </w:pPr>
            <w:r>
              <w:rPr>
                <w:rFonts w:hint="eastAsia"/>
              </w:rPr>
              <w:t>市场调研</w:t>
            </w:r>
          </w:p>
        </w:tc>
      </w:tr>
      <w:tr w14:paraId="79E9B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1A0E2216">
            <w:pPr>
              <w:pStyle w:val="2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基本需求</w:t>
            </w:r>
          </w:p>
          <w:p w14:paraId="7EA103B8">
            <w:pPr>
              <w:pStyle w:val="2"/>
              <w:widowControl w:val="0"/>
              <w:ind w:firstLine="0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用于异物摘取、硅酮支架的放置、冷冻手术等可视引导下的呼吸微创手术。</w:t>
            </w:r>
          </w:p>
          <w:p w14:paraId="2B3E5A72">
            <w:pPr>
              <w:pStyle w:val="2"/>
              <w:widowControl w:val="0"/>
              <w:numPr>
                <w:ilvl w:val="0"/>
                <w:numId w:val="2"/>
              </w:numPr>
              <w:ind w:firstLine="0" w:firstLine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支气管镜套管，外径≤14mm，内径≥13mm，长度≥33cm。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2、 支气管镜套管，外径≤12mm，内径≥10mm，长度≥33cm。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3、 支气管镜套管，外径≤11mm，内径≥9mm，长度≥33cm。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4、 支气管镜外管，带侧孔，长度≥40cm。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5、 分光镜，可高温高压消毒，用于与光纤相连。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6、 呼吸机适配器，用于支气管镜套管和呼吸设备之间的连接。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7、 抓钳（鳄鱼嘴状），直径≤2.7mm，长度≥46cm，用于夹取硬性异物。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8、 剪刀，直式，直径≤2.5mm，长度≥33cm，用于剪碎硬性异物。</w:t>
            </w:r>
            <w:r>
              <w:rPr>
                <w:rFonts w:hint="eastAsia" w:asciiTheme="minorEastAsia" w:hAnsiTheme="minorEastAsia" w:eastAsiaTheme="minorEastAsia" w:cstheme="minorEastAsia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</w:rPr>
              <w:t>9、 可高温高压、气熏或浸泡消毒。</w:t>
            </w:r>
          </w:p>
          <w:p w14:paraId="12209797">
            <w:pPr>
              <w:pStyle w:val="2"/>
              <w:widowControl w:val="0"/>
              <w:ind w:firstLine="0" w:firstLineChars="0"/>
              <w:rPr>
                <w:rFonts w:hint="eastAsia" w:asciiTheme="minorEastAsia" w:hAnsiTheme="minorEastAsia" w:eastAsiaTheme="minorEastAsia" w:cstheme="minorEastAsia"/>
                <w:b/>
                <w:bCs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</w:rPr>
              <w:t>二、基本配置</w:t>
            </w:r>
          </w:p>
          <w:p w14:paraId="2B83CA04">
            <w:pPr>
              <w:pStyle w:val="2"/>
              <w:widowControl w:val="0"/>
              <w:ind w:firstLine="0" w:firstLineChars="0"/>
              <w:rPr>
                <w:rFonts w:hint="eastAsia" w:ascii="仿宋" w:hAnsi="仿宋" w:eastAsia="仿宋" w:cs="仿宋"/>
                <w:bCs/>
                <w:color w:val="auto"/>
                <w:spacing w:val="20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该成人硬质支气管镜附件为可消毒重复使用附件，其组成至少包含：支气管镜套管3支、支气管镜外管1支、分光镜1个、 呼吸机适配器1个、抓钳1把、剪刀1把并配套吸引管、专用手术器械消毒盒。</w:t>
            </w:r>
          </w:p>
        </w:tc>
      </w:tr>
    </w:tbl>
    <w:p w14:paraId="0B00DACB">
      <w:pPr>
        <w:pStyle w:val="4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4AB76"/>
    <w:multiLevelType w:val="singleLevel"/>
    <w:tmpl w:val="B654AB76"/>
    <w:lvl w:ilvl="0" w:tentative="0">
      <w:start w:val="1"/>
      <w:numFmt w:val="decimal"/>
      <w:suff w:val="space"/>
      <w:lvlText w:val="%1、"/>
      <w:lvlJc w:val="left"/>
    </w:lvl>
  </w:abstractNum>
  <w:abstractNum w:abstractNumId="1">
    <w:nsid w:val="045D244F"/>
    <w:multiLevelType w:val="multilevel"/>
    <w:tmpl w:val="045D244F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4C4533"/>
    <w:rsid w:val="00037AB3"/>
    <w:rsid w:val="0018106E"/>
    <w:rsid w:val="002477A5"/>
    <w:rsid w:val="00415F84"/>
    <w:rsid w:val="004C4533"/>
    <w:rsid w:val="005B7EE1"/>
    <w:rsid w:val="007454B3"/>
    <w:rsid w:val="0086569F"/>
    <w:rsid w:val="00895645"/>
    <w:rsid w:val="00930ACC"/>
    <w:rsid w:val="00981AAD"/>
    <w:rsid w:val="00A10176"/>
    <w:rsid w:val="00A6650B"/>
    <w:rsid w:val="00C26D95"/>
    <w:rsid w:val="00C5214B"/>
    <w:rsid w:val="00C95081"/>
    <w:rsid w:val="00E56DBF"/>
    <w:rsid w:val="00F0098D"/>
    <w:rsid w:val="00F75883"/>
    <w:rsid w:val="01EA0BE5"/>
    <w:rsid w:val="02227DC5"/>
    <w:rsid w:val="02F6215F"/>
    <w:rsid w:val="03D56A80"/>
    <w:rsid w:val="07915BA1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9C02D2B"/>
    <w:rsid w:val="4E360C07"/>
    <w:rsid w:val="5333119C"/>
    <w:rsid w:val="56F86FFF"/>
    <w:rsid w:val="65E37FAB"/>
    <w:rsid w:val="68583E1D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sz w:val="28"/>
      <w:szCs w:val="21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jc w:val="left"/>
    </w:pPr>
    <w:rPr>
      <w:rFonts w:ascii="宋体" w:cs="宋体"/>
      <w:sz w:val="24"/>
      <w:szCs w:val="24"/>
    </w:r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457</Characters>
  <Lines>19</Lines>
  <Paragraphs>17</Paragraphs>
  <TotalTime>26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2026-03-19T01:29:00Z</dcterms:created>
  <dc:creator>Administrator</dc:creator>
  <cp:lastModifiedBy>李绯</cp:lastModifiedBy>
  <dcterms:modified xsi:type="dcterms:W3CDTF">2026-04-01T06:32:30Z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B33F9DE0C87F41408FD24DA705D1067D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