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center"/>
        <w:rPr>
          <w:rFonts w:hint="eastAsia" w:ascii="方正小标宋简体" w:hAnsi="方正小标宋简体" w:eastAsia="方正小标宋简体" w:cs="方正小标宋简体"/>
          <w:b w:val="0"/>
          <w:bCs/>
          <w:color w:val="auto"/>
          <w:kern w:val="0"/>
          <w:sz w:val="36"/>
          <w:szCs w:val="36"/>
          <w:lang w:val="en-US" w:eastAsia="zh-CN" w:bidi="ar"/>
        </w:rPr>
      </w:pPr>
      <w:r>
        <w:rPr>
          <w:rFonts w:hint="eastAsia" w:ascii="方正小标宋简体" w:hAnsi="方正小标宋简体" w:eastAsia="方正小标宋简体" w:cs="方正小标宋简体"/>
          <w:b w:val="0"/>
          <w:bCs/>
          <w:color w:val="auto"/>
          <w:kern w:val="0"/>
          <w:sz w:val="36"/>
          <w:szCs w:val="36"/>
          <w:lang w:val="en-US" w:eastAsia="zh-CN" w:bidi="ar"/>
        </w:rPr>
        <w:t>电子病历应用水平分级评价5级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right="0" w:firstLine="640" w:firstLineChars="200"/>
        <w:jc w:val="both"/>
        <w:textAlignment w:val="auto"/>
        <w:rPr>
          <w:rFonts w:hint="eastAsia" w:ascii="黑体" w:hAnsi="黑体" w:eastAsia="黑体" w:cs="黑体"/>
          <w:b w:val="0"/>
          <w:bCs/>
          <w:color w:val="auto"/>
          <w:kern w:val="0"/>
          <w:sz w:val="32"/>
          <w:szCs w:val="32"/>
          <w:lang w:val="en-US" w:eastAsia="zh-CN" w:bidi="ar"/>
        </w:rPr>
      </w:pPr>
      <w:r>
        <w:rPr>
          <w:rFonts w:hint="eastAsia" w:ascii="黑体" w:hAnsi="黑体" w:eastAsia="黑体" w:cs="黑体"/>
          <w:b w:val="0"/>
          <w:bCs/>
          <w:color w:val="auto"/>
          <w:kern w:val="0"/>
          <w:sz w:val="32"/>
          <w:szCs w:val="32"/>
          <w:lang w:val="en-US" w:eastAsia="zh-CN" w:bidi="ar"/>
        </w:rPr>
        <w:t>一、需求调研项目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560" w:firstLineChars="200"/>
        <w:jc w:val="both"/>
        <w:textAlignment w:val="auto"/>
        <w:rPr>
          <w:rFonts w:hint="eastAsia" w:ascii="仿宋" w:hAnsi="仿宋" w:eastAsia="仿宋" w:cs="仿宋"/>
          <w:i w:val="0"/>
          <w:iCs w:val="0"/>
          <w:caps w:val="0"/>
          <w:color w:val="3E3E3E"/>
          <w:spacing w:val="0"/>
          <w:kern w:val="0"/>
          <w:sz w:val="28"/>
          <w:szCs w:val="28"/>
          <w:shd w:val="clear" w:fill="FFFFFF"/>
          <w:lang w:val="en-US" w:eastAsia="zh-CN" w:bidi="ar"/>
        </w:rPr>
      </w:pPr>
      <w:r>
        <w:rPr>
          <w:rFonts w:hint="eastAsia" w:ascii="仿宋" w:hAnsi="仿宋" w:eastAsia="仿宋" w:cs="仿宋"/>
          <w:i w:val="0"/>
          <w:iCs w:val="0"/>
          <w:caps w:val="0"/>
          <w:color w:val="3E3E3E"/>
          <w:spacing w:val="0"/>
          <w:kern w:val="0"/>
          <w:sz w:val="28"/>
          <w:szCs w:val="28"/>
          <w:shd w:val="clear" w:fill="FFFFFF"/>
          <w:lang w:val="en-US" w:eastAsia="zh-CN" w:bidi="ar"/>
        </w:rPr>
        <w:t>电子病历系统功能应用水平分级评价咨询及改造服务（五级）项目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640" w:firstLineChars="200"/>
        <w:jc w:val="both"/>
        <w:textAlignment w:val="auto"/>
        <w:rPr>
          <w:rFonts w:hint="eastAsia" w:ascii="黑体" w:hAnsi="黑体" w:eastAsia="黑体" w:cs="黑体"/>
          <w:b w:val="0"/>
          <w:bCs/>
          <w:color w:val="auto"/>
          <w:kern w:val="0"/>
          <w:sz w:val="32"/>
          <w:szCs w:val="32"/>
          <w:lang w:val="en-US" w:eastAsia="zh-CN" w:bidi="ar"/>
        </w:rPr>
      </w:pPr>
      <w:r>
        <w:rPr>
          <w:rFonts w:hint="eastAsia" w:ascii="黑体" w:hAnsi="黑体" w:eastAsia="黑体" w:cs="黑体"/>
          <w:b w:val="0"/>
          <w:bCs/>
          <w:color w:val="auto"/>
          <w:kern w:val="0"/>
          <w:sz w:val="32"/>
          <w:szCs w:val="32"/>
          <w:lang w:val="en-US" w:eastAsia="zh-CN" w:bidi="ar"/>
        </w:rPr>
        <w:t>二、调研项目简介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sz w:val="28"/>
          <w:szCs w:val="28"/>
          <w:bdr w:val="none" w:color="auto" w:sz="0" w:space="0"/>
          <w:shd w:val="clear" w:fill="FFFFFF"/>
        </w:rPr>
        <w:t>　　（一）技术参数及性能要求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sz w:val="28"/>
          <w:szCs w:val="28"/>
          <w:bdr w:val="none" w:color="auto" w:sz="0" w:space="0"/>
          <w:shd w:val="clear" w:fill="FFFFFF"/>
        </w:rPr>
        <w:t>　　1.技术等需求方案：本建设要基于医院现状，本着先进、实用的原则，利用先进的计算机、网络技术和医学信息处理技术，结合现代化的医院管理模式，为医院提供全面的、开放的、高效的、安全的、可持续扩展的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kern w:val="0"/>
          <w:sz w:val="28"/>
          <w:szCs w:val="28"/>
          <w:bdr w:val="none" w:color="auto" w:sz="0" w:space="0"/>
          <w:shd w:val="clear" w:fill="FFFFFF"/>
          <w:lang w:val="en-US" w:eastAsia="zh-CN" w:bidi="ar"/>
        </w:rPr>
        <w:t>　　①标准化和开放性：遵循标准化和开放性，实现信息通讯与共享，规范信息技术标准。采用业务内标准的技术体系和设计方法，具备与各种层次的平台的无关性和兼容性。在使用新技术的同时，充分考虑技术的国际标准化，严格按照国际国内相关标准设计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kern w:val="0"/>
          <w:sz w:val="28"/>
          <w:szCs w:val="28"/>
          <w:bdr w:val="none" w:color="auto" w:sz="0" w:space="0"/>
          <w:shd w:val="clear" w:fill="FFFFFF"/>
          <w:lang w:val="en-US" w:eastAsia="zh-CN" w:bidi="ar"/>
        </w:rPr>
        <w:t>　　②先进和超前性：在实用可靠的前提下，具有扩展性。技术上立足于长远发展，坚持选用开放性系统，和将来的新技术能平滑过渡。采用先进的体系结构和技术发展的主流产品，确保高效运行。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kern w:val="0"/>
          <w:sz w:val="28"/>
          <w:szCs w:val="28"/>
          <w:bdr w:val="none" w:color="auto" w:sz="0" w:space="0"/>
          <w:shd w:val="clear" w:fill="FFFFFF"/>
          <w:lang w:val="en-US" w:eastAsia="zh-CN" w:bidi="ar"/>
        </w:rPr>
        <w:t>　　③实用性和方便性：建设以满足需求为首要目标，采用稳定可靠的成熟技术，保证长期安全运行。确保应用后能为各级业务和管理节点提供智能化的网络信息环境，以提高管理水平和工作的效率。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kern w:val="0"/>
          <w:sz w:val="28"/>
          <w:szCs w:val="28"/>
          <w:bdr w:val="none" w:color="auto" w:sz="0" w:space="0"/>
          <w:shd w:val="clear" w:fill="FFFFFF"/>
          <w:lang w:val="en-US" w:eastAsia="zh-CN" w:bidi="ar"/>
        </w:rPr>
        <w:t>　　④安全性和保密性：遵循有关信息安全标准，具有切实可行的安全保护和保密措施，确保数据永久安全。应提供多方式、多层次、多渠道的安全保密措施，防止各种形式与途径的非法侵入和机密信息的泄露，保证数据的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kern w:val="0"/>
          <w:sz w:val="28"/>
          <w:szCs w:val="28"/>
          <w:bdr w:val="none" w:color="auto" w:sz="0" w:space="0"/>
          <w:shd w:val="clear" w:fill="FFFFFF"/>
          <w:lang w:val="en-US" w:eastAsia="zh-CN" w:bidi="ar"/>
        </w:rPr>
        <w:t>　　⑤可维护性和可扩展性：实现信息标准统一，以便日后的维护。需充分考虑在未来若干年内的发展趋势，具有一定的前瞻性，并充分考虑了升级、扩容、扩充和维护的可行性。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kern w:val="0"/>
          <w:sz w:val="28"/>
          <w:szCs w:val="28"/>
          <w:bdr w:val="none" w:color="auto" w:sz="0" w:space="0"/>
          <w:shd w:val="clear" w:fill="FFFFFF"/>
          <w:lang w:val="en-US" w:eastAsia="zh-CN" w:bidi="ar"/>
        </w:rPr>
        <w:t>　　2.项目基本要求：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kern w:val="0"/>
          <w:sz w:val="28"/>
          <w:szCs w:val="28"/>
          <w:bdr w:val="none" w:color="auto" w:sz="0" w:space="0"/>
          <w:shd w:val="clear" w:fill="FFFFFF"/>
          <w:lang w:val="en-US" w:eastAsia="zh-CN" w:bidi="ar"/>
        </w:rPr>
        <w:t>　　①产品及服务必须满足采购人同一法人下无用户数量、无院区空间限制，包括医院托管的病区、院区。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kern w:val="0"/>
          <w:sz w:val="28"/>
          <w:szCs w:val="28"/>
          <w:bdr w:val="none" w:color="auto" w:sz="0" w:space="0"/>
          <w:shd w:val="clear" w:fill="FFFFFF"/>
          <w:lang w:val="en-US" w:eastAsia="zh-CN" w:bidi="ar"/>
        </w:rPr>
        <w:t>　　②本项目实施时须确保医院各信息系统安全、平稳运行，满足医院使用过程中功能上的个性化调整，不影响与医院现有第三方系统的正常使用。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kern w:val="0"/>
          <w:sz w:val="28"/>
          <w:szCs w:val="28"/>
          <w:bdr w:val="none" w:color="auto" w:sz="0" w:space="0"/>
          <w:shd w:val="clear" w:fill="FFFFFF"/>
          <w:lang w:val="en-US" w:eastAsia="zh-CN" w:bidi="ar"/>
        </w:rPr>
        <w:t>　　③对涉及本项目运行维护相关的文档进行无保留移交，采购人享有其知识产权。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kern w:val="0"/>
          <w:sz w:val="28"/>
          <w:szCs w:val="28"/>
          <w:bdr w:val="none" w:color="auto" w:sz="0" w:space="0"/>
          <w:shd w:val="clear" w:fill="FFFFFF"/>
          <w:lang w:val="en-US" w:eastAsia="zh-CN" w:bidi="ar"/>
        </w:rPr>
        <w:t>　　④提供方的报价中应包含整个项目建设相关费用。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kern w:val="0"/>
          <w:sz w:val="28"/>
          <w:szCs w:val="28"/>
          <w:bdr w:val="none" w:color="auto" w:sz="0" w:space="0"/>
          <w:shd w:val="clear" w:fill="FFFFFF"/>
          <w:lang w:val="en-US" w:eastAsia="zh-CN" w:bidi="ar"/>
        </w:rPr>
        <w:t>　　3.产品总体技术要求：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kern w:val="0"/>
          <w:sz w:val="28"/>
          <w:szCs w:val="28"/>
          <w:bdr w:val="none" w:color="auto" w:sz="0" w:space="0"/>
          <w:shd w:val="clear" w:fill="FFFFFF"/>
          <w:lang w:val="en-US" w:eastAsia="zh-CN" w:bidi="ar"/>
        </w:rPr>
        <w:t>　　①在院内部署，所有数据均存储在院内；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kern w:val="0"/>
          <w:sz w:val="28"/>
          <w:szCs w:val="28"/>
          <w:bdr w:val="none" w:color="auto" w:sz="0" w:space="0"/>
          <w:shd w:val="clear" w:fill="FFFFFF"/>
          <w:lang w:val="en-US" w:eastAsia="zh-CN" w:bidi="ar"/>
        </w:rPr>
        <w:t>　　②具备完善应用部署能力；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kern w:val="0"/>
          <w:sz w:val="28"/>
          <w:szCs w:val="28"/>
          <w:bdr w:val="none" w:color="auto" w:sz="0" w:space="0"/>
          <w:shd w:val="clear" w:fill="FFFFFF"/>
          <w:lang w:val="en-US" w:eastAsia="zh-CN" w:bidi="ar"/>
        </w:rPr>
        <w:t>　　③支持主流数据库；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kern w:val="0"/>
          <w:sz w:val="28"/>
          <w:szCs w:val="28"/>
          <w:bdr w:val="none" w:color="auto" w:sz="0" w:space="0"/>
          <w:shd w:val="clear" w:fill="FFFFFF"/>
          <w:lang w:val="en-US" w:eastAsia="zh-CN" w:bidi="ar"/>
        </w:rPr>
        <w:t>　　④产品的稳定性要求：系统支持7*24小时不间断运行。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kern w:val="0"/>
          <w:sz w:val="28"/>
          <w:szCs w:val="28"/>
          <w:bdr w:val="none" w:color="auto" w:sz="0" w:space="0"/>
          <w:shd w:val="clear" w:fill="FFFFFF"/>
          <w:lang w:val="en-US" w:eastAsia="zh-CN" w:bidi="ar"/>
        </w:rPr>
        <w:t>　　4.项目建立内容清单目录：本项目建设内容电子病历系统功能应用水平分级评价五级咨询及改造。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0"/>
        <w:jc w:val="both"/>
        <w:textAlignment w:val="auto"/>
        <w:rPr>
          <w:rFonts w:hint="eastAsia" w:ascii="仿宋" w:hAnsi="仿宋" w:eastAsia="仿宋" w:cs="仿宋"/>
          <w:i w:val="0"/>
          <w:iCs w:val="0"/>
          <w:caps w:val="0"/>
          <w:color w:val="3E3E3E"/>
          <w:spacing w:val="0"/>
          <w:sz w:val="28"/>
          <w:szCs w:val="28"/>
        </w:rPr>
      </w:pPr>
      <w:r>
        <w:rPr>
          <w:rFonts w:hint="eastAsia" w:ascii="仿宋" w:hAnsi="仿宋" w:eastAsia="仿宋" w:cs="仿宋"/>
          <w:i w:val="0"/>
          <w:iCs w:val="0"/>
          <w:caps w:val="0"/>
          <w:color w:val="3E3E3E"/>
          <w:spacing w:val="0"/>
          <w:kern w:val="0"/>
          <w:sz w:val="28"/>
          <w:szCs w:val="28"/>
          <w:bdr w:val="none" w:color="auto" w:sz="0" w:space="0"/>
          <w:shd w:val="clear" w:fill="FFFFFF"/>
          <w:lang w:val="en-US" w:eastAsia="zh-CN" w:bidi="ar"/>
        </w:rPr>
        <w:t>　　5.项目建设总体质量标准及要求：本项目建设须符合国家最新的法律法规、标准、规范、政策要求。本项目的最终要求是医院所有系统功能、数据质量、业务流程等完全达到电子病历系统功能应用水平分级评价五级要求，并通过5级评级。</w:t>
      </w:r>
    </w:p>
    <w:p>
      <w:pPr>
        <w:keepNext w:val="0"/>
        <w:keepLines w:val="0"/>
        <w:pageBreakBefore w:val="0"/>
        <w:kinsoku/>
        <w:wordWrap/>
        <w:overflowPunct/>
        <w:topLinePunct w:val="0"/>
        <w:autoSpaceDE/>
        <w:autoSpaceDN/>
        <w:bidi w:val="0"/>
        <w:adjustRightInd/>
        <w:snapToGrid/>
        <w:spacing w:after="0" w:afterLines="0" w:line="500" w:lineRule="exact"/>
        <w:ind w:firstLine="640" w:firstLineChars="200"/>
        <w:jc w:val="both"/>
        <w:textAlignment w:val="auto"/>
        <w:rPr>
          <w:rFonts w:hint="eastAsia" w:ascii="黑体" w:hAnsi="黑体" w:eastAsia="黑体" w:cs="黑体"/>
          <w:b w:val="0"/>
          <w:bCs/>
          <w:color w:val="auto"/>
          <w:kern w:val="0"/>
          <w:sz w:val="32"/>
          <w:szCs w:val="32"/>
          <w:lang w:val="en-US" w:eastAsia="zh-CN" w:bidi="ar"/>
        </w:rPr>
      </w:pPr>
      <w:r>
        <w:rPr>
          <w:rFonts w:hint="eastAsia" w:ascii="黑体" w:hAnsi="黑体" w:eastAsia="黑体" w:cs="黑体"/>
          <w:b w:val="0"/>
          <w:bCs/>
          <w:color w:val="auto"/>
          <w:kern w:val="0"/>
          <w:sz w:val="32"/>
          <w:szCs w:val="32"/>
          <w:lang w:val="en-US" w:eastAsia="zh-CN" w:bidi="ar"/>
        </w:rPr>
        <w:t>三、医院信息化建设概况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Lines="0" w:afterAutospacing="0" w:line="500" w:lineRule="exact"/>
        <w:ind w:left="0" w:right="0" w:firstLine="560" w:firstLineChars="200"/>
        <w:jc w:val="both"/>
        <w:textAlignment w:val="auto"/>
        <w:rPr>
          <w:rFonts w:hint="eastAsia" w:ascii="仿宋" w:hAnsi="仿宋" w:eastAsia="仿宋" w:cs="仿宋"/>
          <w:i w:val="0"/>
          <w:iCs w:val="0"/>
          <w:caps w:val="0"/>
          <w:color w:val="3E3E3E"/>
          <w:spacing w:val="0"/>
          <w:kern w:val="0"/>
          <w:sz w:val="28"/>
          <w:szCs w:val="28"/>
          <w:shd w:val="clear" w:fill="FFFFFF"/>
          <w:lang w:val="en-US" w:eastAsia="zh-CN" w:bidi="ar"/>
        </w:rPr>
      </w:pPr>
      <w:r>
        <w:rPr>
          <w:rFonts w:hint="eastAsia" w:ascii="仿宋" w:hAnsi="仿宋" w:eastAsia="仿宋" w:cs="仿宋"/>
          <w:i w:val="0"/>
          <w:iCs w:val="0"/>
          <w:caps w:val="0"/>
          <w:color w:val="3E3E3E"/>
          <w:spacing w:val="0"/>
          <w:kern w:val="0"/>
          <w:sz w:val="28"/>
          <w:szCs w:val="28"/>
          <w:shd w:val="clear" w:fill="FFFFFF"/>
          <w:lang w:val="en-US" w:eastAsia="zh-CN" w:bidi="ar"/>
        </w:rPr>
        <w:t>（一）系统现状</w:t>
      </w:r>
    </w:p>
    <w:tbl>
      <w:tblPr>
        <w:tblStyle w:val="7"/>
        <w:tblW w:w="4910" w:type="pct"/>
        <w:tblInd w:w="0" w:type="dxa"/>
        <w:tblLayout w:type="autofit"/>
        <w:tblCellMar>
          <w:top w:w="0" w:type="dxa"/>
          <w:left w:w="108" w:type="dxa"/>
          <w:bottom w:w="0" w:type="dxa"/>
          <w:right w:w="108" w:type="dxa"/>
        </w:tblCellMar>
      </w:tblPr>
      <w:tblGrid>
        <w:gridCol w:w="733"/>
        <w:gridCol w:w="3520"/>
        <w:gridCol w:w="1167"/>
        <w:gridCol w:w="2949"/>
      </w:tblGrid>
      <w:tr>
        <w:tblPrEx>
          <w:tblCellMar>
            <w:top w:w="0" w:type="dxa"/>
            <w:left w:w="108" w:type="dxa"/>
            <w:bottom w:w="0" w:type="dxa"/>
            <w:right w:w="108" w:type="dxa"/>
          </w:tblCellMar>
        </w:tblPrEx>
        <w:trPr>
          <w:trHeight w:val="360" w:hRule="atLeast"/>
        </w:trPr>
        <w:tc>
          <w:tcPr>
            <w:tcW w:w="438" w:type="pct"/>
            <w:tcBorders>
              <w:top w:val="single" w:color="auto" w:sz="4" w:space="0"/>
              <w:left w:val="single" w:color="auto" w:sz="4" w:space="0"/>
              <w:bottom w:val="single" w:color="auto" w:sz="4" w:space="0"/>
              <w:right w:val="single" w:color="auto" w:sz="4" w:space="0"/>
            </w:tcBorders>
            <w:shd w:val="clear" w:color="000000" w:fill="4F81BD"/>
            <w:noWrap w:val="0"/>
            <w:vAlign w:val="center"/>
          </w:tcPr>
          <w:p>
            <w:pPr>
              <w:widowControl/>
              <w:spacing w:after="0" w:afterLines="0" w:line="240" w:lineRule="auto"/>
              <w:jc w:val="center"/>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序号</w:t>
            </w:r>
          </w:p>
        </w:tc>
        <w:tc>
          <w:tcPr>
            <w:tcW w:w="2102" w:type="pct"/>
            <w:tcBorders>
              <w:top w:val="single" w:color="auto" w:sz="4" w:space="0"/>
              <w:left w:val="nil"/>
              <w:bottom w:val="single" w:color="auto" w:sz="4" w:space="0"/>
              <w:right w:val="single" w:color="auto" w:sz="4" w:space="0"/>
            </w:tcBorders>
            <w:shd w:val="clear" w:color="000000" w:fill="4F81BD"/>
            <w:noWrap w:val="0"/>
            <w:vAlign w:val="center"/>
          </w:tcPr>
          <w:p>
            <w:pPr>
              <w:widowControl/>
              <w:spacing w:after="0" w:afterLines="0" w:line="240" w:lineRule="auto"/>
              <w:jc w:val="center"/>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系统名称</w:t>
            </w:r>
          </w:p>
        </w:tc>
        <w:tc>
          <w:tcPr>
            <w:tcW w:w="697" w:type="pct"/>
            <w:tcBorders>
              <w:top w:val="single" w:color="auto" w:sz="4" w:space="0"/>
              <w:left w:val="nil"/>
              <w:bottom w:val="single" w:color="auto" w:sz="4" w:space="0"/>
              <w:right w:val="single" w:color="auto" w:sz="4" w:space="0"/>
            </w:tcBorders>
            <w:shd w:val="clear" w:color="000000" w:fill="4F81BD"/>
            <w:noWrap w:val="0"/>
            <w:vAlign w:val="center"/>
          </w:tcPr>
          <w:p>
            <w:pPr>
              <w:widowControl/>
              <w:spacing w:after="0" w:afterLines="0" w:line="240" w:lineRule="auto"/>
              <w:jc w:val="center"/>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上线时间</w:t>
            </w:r>
          </w:p>
        </w:tc>
        <w:tc>
          <w:tcPr>
            <w:tcW w:w="1761" w:type="pct"/>
            <w:tcBorders>
              <w:top w:val="single" w:color="auto" w:sz="4" w:space="0"/>
              <w:left w:val="nil"/>
              <w:bottom w:val="single" w:color="auto" w:sz="4" w:space="0"/>
              <w:right w:val="single" w:color="auto" w:sz="4" w:space="0"/>
            </w:tcBorders>
            <w:shd w:val="clear" w:color="000000" w:fill="4F81BD"/>
            <w:noWrap w:val="0"/>
            <w:vAlign w:val="center"/>
          </w:tcPr>
          <w:p>
            <w:pPr>
              <w:widowControl/>
              <w:spacing w:after="0" w:afterLines="0" w:line="240" w:lineRule="auto"/>
              <w:jc w:val="center"/>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备注</w:t>
            </w: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HIS</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iCs/>
                <w:color w:val="auto"/>
                <w:kern w:val="0"/>
                <w:sz w:val="21"/>
                <w:szCs w:val="21"/>
                <w:lang w:val="en-US" w:eastAsia="zh-CN"/>
              </w:rPr>
              <w:t>2020-12</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电子病历（EMR）</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iCs/>
                <w:color w:val="auto"/>
                <w:kern w:val="0"/>
                <w:sz w:val="21"/>
                <w:szCs w:val="21"/>
                <w:lang w:val="en-US" w:eastAsia="zh-CN"/>
              </w:rPr>
              <w:t>2020-12</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电子病历质控系统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iCs/>
                <w:color w:val="auto"/>
                <w:kern w:val="0"/>
                <w:sz w:val="21"/>
                <w:szCs w:val="21"/>
                <w:lang w:val="en-US" w:eastAsia="zh-CN"/>
              </w:rPr>
              <w:t>2021</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电子病历内涵质控系统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iCs/>
                <w:color w:val="auto"/>
                <w:kern w:val="0"/>
                <w:sz w:val="21"/>
                <w:szCs w:val="21"/>
                <w:lang w:val="en-US" w:eastAsia="zh-CN"/>
              </w:rPr>
              <w:t>2021</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278"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电子病历扫描系统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lang w:val="en-US"/>
              </w:rPr>
            </w:pPr>
            <w:r>
              <w:rPr>
                <w:rFonts w:hint="eastAsia" w:ascii="仿宋" w:hAnsi="仿宋" w:eastAsia="仿宋" w:cs="仿宋"/>
                <w:color w:val="auto"/>
                <w:kern w:val="0"/>
                <w:sz w:val="21"/>
                <w:szCs w:val="21"/>
                <w:lang w:val="en-US" w:eastAsia="zh-CN"/>
              </w:rPr>
              <w:t>2026-9</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p>
        </w:tc>
      </w:tr>
      <w:tr>
        <w:tblPrEx>
          <w:tblCellMar>
            <w:top w:w="0" w:type="dxa"/>
            <w:left w:w="108" w:type="dxa"/>
            <w:bottom w:w="0" w:type="dxa"/>
            <w:right w:w="108" w:type="dxa"/>
          </w:tblCellMar>
        </w:tblPrEx>
        <w:trPr>
          <w:trHeight w:val="474"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电子病历归档系统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lang w:val="en-US"/>
              </w:rPr>
            </w:pPr>
            <w:r>
              <w:rPr>
                <w:rFonts w:hint="eastAsia" w:ascii="仿宋" w:hAnsi="仿宋" w:eastAsia="仿宋" w:cs="仿宋"/>
                <w:color w:val="auto"/>
                <w:kern w:val="0"/>
                <w:sz w:val="21"/>
                <w:szCs w:val="21"/>
                <w:lang w:val="en-US" w:eastAsia="zh-CN"/>
              </w:rPr>
              <w:t>2026-9</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lang w:val="en-US" w:eastAsia="zh-CN"/>
              </w:rPr>
            </w:pPr>
          </w:p>
        </w:tc>
      </w:tr>
      <w:tr>
        <w:tblPrEx>
          <w:tblCellMar>
            <w:top w:w="0" w:type="dxa"/>
            <w:left w:w="108" w:type="dxa"/>
            <w:bottom w:w="0" w:type="dxa"/>
            <w:right w:w="108" w:type="dxa"/>
          </w:tblCellMar>
        </w:tblPrEx>
        <w:trPr>
          <w:trHeight w:val="9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检验信息管理系统（LIS）</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iCs/>
                <w:color w:val="auto"/>
                <w:kern w:val="0"/>
                <w:sz w:val="21"/>
                <w:szCs w:val="21"/>
                <w:lang w:val="en-US" w:eastAsia="zh-CN"/>
              </w:rPr>
              <w:t>2020-12</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输血管理系统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iCs/>
                <w:color w:val="auto"/>
                <w:kern w:val="0"/>
                <w:sz w:val="21"/>
                <w:szCs w:val="21"/>
                <w:lang w:val="en-US" w:eastAsia="zh-CN"/>
              </w:rPr>
              <w:t>2020-12</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临床用血管理系统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iCs/>
                <w:color w:val="auto"/>
                <w:kern w:val="0"/>
                <w:sz w:val="21"/>
                <w:szCs w:val="21"/>
                <w:lang w:val="en-US" w:eastAsia="zh-CN"/>
              </w:rPr>
              <w:t>2020-12</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放射科管理系统（PACS+RIS）</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2023</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有接口</w:t>
            </w: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11</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超声管理系统（RIS）</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2023</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有接口</w:t>
            </w: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12</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内镜管理系统（RIS）</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2023</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有接口</w:t>
            </w: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13</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心电信息管理系统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2025</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14</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病理管理系统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2023</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有接口</w:t>
            </w:r>
          </w:p>
        </w:tc>
      </w:tr>
      <w:tr>
        <w:tblPrEx>
          <w:tblCellMar>
            <w:top w:w="0" w:type="dxa"/>
            <w:left w:w="108" w:type="dxa"/>
            <w:bottom w:w="0" w:type="dxa"/>
            <w:right w:w="108" w:type="dxa"/>
          </w:tblCellMar>
        </w:tblPrEx>
        <w:trPr>
          <w:trHeight w:val="54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影像管理中心</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2023</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有部分接口</w:t>
            </w: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16</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护理病历系统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iCs/>
                <w:color w:val="auto"/>
                <w:kern w:val="0"/>
                <w:sz w:val="21"/>
                <w:szCs w:val="21"/>
                <w:lang w:val="en-US" w:eastAsia="zh-CN"/>
              </w:rPr>
              <w:t>2020-12</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17</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移动护理系统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2023-08</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18</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手术麻醉系统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2021</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54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19</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重症监护系统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lang w:val="en-US"/>
              </w:rPr>
            </w:pPr>
            <w:r>
              <w:rPr>
                <w:rFonts w:hint="eastAsia" w:ascii="仿宋" w:hAnsi="仿宋" w:eastAsia="仿宋" w:cs="仿宋"/>
                <w:color w:val="auto"/>
                <w:kern w:val="0"/>
                <w:sz w:val="21"/>
                <w:szCs w:val="21"/>
                <w:lang w:val="en-US" w:eastAsia="zh-CN"/>
              </w:rPr>
              <w:t>2025</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20</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住院配液中心系统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未开展</w:t>
            </w: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21</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合理用药系统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2021</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22</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处方点评系统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2021</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23</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前置审方系统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2021</w:t>
            </w:r>
          </w:p>
        </w:tc>
        <w:tc>
          <w:tcPr>
            <w:tcW w:w="1761" w:type="pct"/>
            <w:tcBorders>
              <w:top w:val="nil"/>
              <w:left w:val="nil"/>
              <w:bottom w:val="single" w:color="auto" w:sz="4" w:space="0"/>
              <w:right w:val="single" w:color="auto" w:sz="4" w:space="0"/>
            </w:tcBorders>
            <w:noWrap w:val="0"/>
            <w:vAlign w:val="center"/>
          </w:tcPr>
          <w:p>
            <w:pPr>
              <w:widowControl/>
              <w:spacing w:after="0" w:afterLines="0"/>
              <w:ind w:firstLine="220" w:firstLineChars="10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24</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抗菌药物分级管理</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2020</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25</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治疗科室工作站（康复）</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lang w:val="en-US"/>
              </w:rPr>
            </w:pPr>
            <w:r>
              <w:rPr>
                <w:rFonts w:hint="eastAsia" w:ascii="仿宋" w:hAnsi="仿宋" w:eastAsia="仿宋" w:cs="仿宋"/>
                <w:color w:val="auto"/>
                <w:kern w:val="0"/>
                <w:sz w:val="21"/>
                <w:szCs w:val="21"/>
                <w:lang w:val="en-US" w:eastAsia="zh-CN"/>
              </w:rPr>
              <w:t>2026</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lang w:val="en-US" w:eastAsia="zh-CN"/>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26</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治疗科室工作站（中医）</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p>
        </w:tc>
        <w:tc>
          <w:tcPr>
            <w:tcW w:w="1761" w:type="pct"/>
            <w:tcBorders>
              <w:top w:val="nil"/>
              <w:left w:val="nil"/>
              <w:bottom w:val="single" w:color="auto" w:sz="4" w:space="0"/>
              <w:right w:val="single" w:color="auto" w:sz="4" w:space="0"/>
            </w:tcBorders>
            <w:noWrap w:val="0"/>
            <w:vAlign w:val="center"/>
          </w:tcPr>
          <w:p>
            <w:pPr>
              <w:widowControl/>
              <w:spacing w:after="0" w:afterLines="0"/>
              <w:ind w:left="0" w:leftChars="0" w:firstLine="0" w:firstLineChars="0"/>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rPr>
              <w:t>未</w:t>
            </w:r>
            <w:r>
              <w:rPr>
                <w:rFonts w:hint="eastAsia" w:ascii="仿宋" w:hAnsi="仿宋" w:eastAsia="仿宋" w:cs="仿宋"/>
                <w:color w:val="auto"/>
                <w:kern w:val="0"/>
                <w:sz w:val="22"/>
                <w:szCs w:val="22"/>
                <w:lang w:val="en-US" w:eastAsia="zh-CN"/>
              </w:rPr>
              <w:t>上线</w:t>
            </w: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27</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治疗科室工作站（高压氧）</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p>
        </w:tc>
        <w:tc>
          <w:tcPr>
            <w:tcW w:w="1761" w:type="pct"/>
            <w:tcBorders>
              <w:top w:val="nil"/>
              <w:left w:val="single" w:color="auto" w:sz="4" w:space="0"/>
              <w:bottom w:val="single" w:color="auto" w:sz="4" w:space="0"/>
              <w:right w:val="single" w:color="auto" w:sz="4" w:space="0"/>
            </w:tcBorders>
            <w:noWrap w:val="0"/>
            <w:vAlign w:val="center"/>
          </w:tcPr>
          <w:p>
            <w:pPr>
              <w:widowControl/>
              <w:spacing w:after="0" w:afterLines="0"/>
              <w:ind w:left="0" w:leftChars="0" w:firstLine="0" w:firstLineChars="0"/>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rPr>
              <w:t>未</w:t>
            </w:r>
            <w:r>
              <w:rPr>
                <w:rFonts w:hint="eastAsia" w:ascii="仿宋" w:hAnsi="仿宋" w:eastAsia="仿宋" w:cs="仿宋"/>
                <w:color w:val="auto"/>
                <w:kern w:val="0"/>
                <w:sz w:val="22"/>
                <w:szCs w:val="22"/>
                <w:lang w:val="en-US" w:eastAsia="zh-CN"/>
              </w:rPr>
              <w:t>上线</w:t>
            </w: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28</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血透系统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2023</w:t>
            </w:r>
          </w:p>
        </w:tc>
        <w:tc>
          <w:tcPr>
            <w:tcW w:w="1761" w:type="pct"/>
            <w:tcBorders>
              <w:top w:val="nil"/>
              <w:left w:val="single" w:color="auto" w:sz="4" w:space="0"/>
              <w:bottom w:val="single" w:color="auto" w:sz="4" w:space="0"/>
              <w:right w:val="single" w:color="auto" w:sz="4" w:space="0"/>
            </w:tcBorders>
            <w:noWrap w:val="0"/>
            <w:vAlign w:val="center"/>
          </w:tcPr>
          <w:p>
            <w:pPr>
              <w:widowControl/>
              <w:spacing w:after="0" w:afterLines="0"/>
              <w:ind w:firstLine="220" w:firstLineChars="10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9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29</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放疗系统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p>
        </w:tc>
        <w:tc>
          <w:tcPr>
            <w:tcW w:w="1761" w:type="pct"/>
            <w:tcBorders>
              <w:top w:val="nil"/>
              <w:left w:val="single" w:color="auto" w:sz="4" w:space="0"/>
              <w:bottom w:val="single" w:color="auto" w:sz="4" w:space="0"/>
              <w:right w:val="single" w:color="auto" w:sz="4" w:space="0"/>
            </w:tcBorders>
            <w:noWrap w:val="0"/>
            <w:vAlign w:val="center"/>
          </w:tcPr>
          <w:p>
            <w:pPr>
              <w:widowControl/>
              <w:spacing w:after="0" w:afterLines="0"/>
              <w:ind w:left="0" w:leftChars="0" w:firstLine="0" w:firstLineChars="0"/>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无</w:t>
            </w: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30</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传染病管理系统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2021</w:t>
            </w:r>
          </w:p>
        </w:tc>
        <w:tc>
          <w:tcPr>
            <w:tcW w:w="1761" w:type="pct"/>
            <w:tcBorders>
              <w:top w:val="nil"/>
              <w:left w:val="nil"/>
              <w:bottom w:val="single" w:color="auto" w:sz="4" w:space="0"/>
              <w:right w:val="single" w:color="auto" w:sz="4" w:space="0"/>
            </w:tcBorders>
            <w:noWrap w:val="0"/>
            <w:vAlign w:val="center"/>
          </w:tcPr>
          <w:p>
            <w:pPr>
              <w:widowControl/>
              <w:spacing w:after="0" w:afterLines="0"/>
              <w:ind w:firstLine="220" w:firstLineChars="10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65"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31</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危急值管理平台</w:t>
            </w:r>
          </w:p>
        </w:tc>
        <w:tc>
          <w:tcPr>
            <w:tcW w:w="697" w:type="pct"/>
            <w:tcBorders>
              <w:top w:val="nil"/>
              <w:left w:val="nil"/>
              <w:bottom w:val="single" w:color="auto" w:sz="4" w:space="0"/>
              <w:right w:val="single" w:color="auto" w:sz="4" w:space="0"/>
            </w:tcBorders>
            <w:noWrap w:val="0"/>
            <w:vAlign w:val="top"/>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2021</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32</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临床路径管理系统</w:t>
            </w:r>
          </w:p>
        </w:tc>
        <w:tc>
          <w:tcPr>
            <w:tcW w:w="697" w:type="pct"/>
            <w:tcBorders>
              <w:top w:val="nil"/>
              <w:left w:val="nil"/>
              <w:bottom w:val="single" w:color="auto" w:sz="4" w:space="0"/>
              <w:right w:val="single" w:color="auto" w:sz="4" w:space="0"/>
            </w:tcBorders>
            <w:noWrap w:val="0"/>
            <w:vAlign w:val="top"/>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2021</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438"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33</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会诊管理系统</w:t>
            </w:r>
          </w:p>
        </w:tc>
        <w:tc>
          <w:tcPr>
            <w:tcW w:w="697" w:type="pct"/>
            <w:tcBorders>
              <w:top w:val="nil"/>
              <w:left w:val="nil"/>
              <w:bottom w:val="single" w:color="auto" w:sz="4" w:space="0"/>
              <w:right w:val="single" w:color="auto" w:sz="4" w:space="0"/>
            </w:tcBorders>
            <w:noWrap w:val="0"/>
            <w:vAlign w:val="top"/>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2021</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34</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检查预约平台</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未上线</w:t>
            </w:r>
          </w:p>
        </w:tc>
      </w:tr>
      <w:tr>
        <w:tblPrEx>
          <w:tblCellMar>
            <w:top w:w="0" w:type="dxa"/>
            <w:left w:w="108" w:type="dxa"/>
            <w:bottom w:w="0" w:type="dxa"/>
            <w:right w:w="108" w:type="dxa"/>
          </w:tblCellMar>
        </w:tblPrEx>
        <w:trPr>
          <w:trHeight w:val="54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35</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不良事件上报管理系统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2021</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36</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病案管理系统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2021</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未做回写，需提供取数接口</w:t>
            </w: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37</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病案统计系统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2021</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38</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院感系统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2021</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9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39</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集成平台</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2021</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40</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数据中心（CDR）</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2022</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41</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数据挖掘（BI）</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2023</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54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42</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临床决策支持(CDSS)</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2023</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36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43</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统一用户管理（或单点登录）</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2023</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r>
        <w:tblPrEx>
          <w:tblCellMar>
            <w:top w:w="0" w:type="dxa"/>
            <w:left w:w="108" w:type="dxa"/>
            <w:bottom w:w="0" w:type="dxa"/>
            <w:right w:w="108" w:type="dxa"/>
          </w:tblCellMar>
        </w:tblPrEx>
        <w:trPr>
          <w:trHeight w:val="540" w:hRule="atLeast"/>
        </w:trPr>
        <w:tc>
          <w:tcPr>
            <w:tcW w:w="438" w:type="pct"/>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44</w:t>
            </w:r>
          </w:p>
        </w:tc>
        <w:tc>
          <w:tcPr>
            <w:tcW w:w="2102" w:type="pct"/>
            <w:tcBorders>
              <w:top w:val="nil"/>
              <w:left w:val="nil"/>
              <w:bottom w:val="single" w:color="auto" w:sz="4" w:space="0"/>
              <w:right w:val="single" w:color="auto" w:sz="4" w:space="0"/>
            </w:tcBorders>
            <w:noWrap w:val="0"/>
            <w:vAlign w:val="center"/>
          </w:tcPr>
          <w:p>
            <w:pPr>
              <w:widowControl/>
              <w:spacing w:after="0" w:afterLines="0"/>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单病种质量管理系统</w:t>
            </w:r>
          </w:p>
        </w:tc>
        <w:tc>
          <w:tcPr>
            <w:tcW w:w="697"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2021</w:t>
            </w:r>
          </w:p>
        </w:tc>
        <w:tc>
          <w:tcPr>
            <w:tcW w:w="1761" w:type="pct"/>
            <w:tcBorders>
              <w:top w:val="nil"/>
              <w:left w:val="nil"/>
              <w:bottom w:val="single" w:color="auto" w:sz="4" w:space="0"/>
              <w:right w:val="single" w:color="auto" w:sz="4" w:space="0"/>
            </w:tcBorders>
            <w:noWrap w:val="0"/>
            <w:vAlign w:val="center"/>
          </w:tcPr>
          <w:p>
            <w:pPr>
              <w:widowControl/>
              <w:spacing w:after="0" w:afterLines="0"/>
              <w:jc w:val="center"/>
              <w:rPr>
                <w:rFonts w:hint="eastAsia" w:ascii="仿宋" w:hAnsi="仿宋" w:eastAsia="仿宋" w:cs="仿宋"/>
                <w:color w:val="auto"/>
                <w:kern w:val="0"/>
                <w:sz w:val="22"/>
                <w:szCs w:val="22"/>
              </w:rPr>
            </w:pPr>
          </w:p>
        </w:tc>
      </w:tr>
    </w:tbl>
    <w:p>
      <w:pPr>
        <w:pStyle w:val="2"/>
        <w:numPr>
          <w:ilvl w:val="2"/>
          <w:numId w:val="0"/>
        </w:numPr>
        <w:ind w:firstLine="560" w:firstLineChars="200"/>
        <w:jc w:val="left"/>
        <w:rPr>
          <w:rFonts w:hint="eastAsia" w:ascii="仿宋" w:hAnsi="仿宋" w:eastAsia="仿宋" w:cs="仿宋"/>
          <w:b w:val="0"/>
          <w:i w:val="0"/>
          <w:iCs w:val="0"/>
          <w:caps w:val="0"/>
          <w:color w:val="3E3E3E"/>
          <w:spacing w:val="0"/>
          <w:kern w:val="0"/>
          <w:sz w:val="28"/>
          <w:szCs w:val="28"/>
          <w:shd w:val="clear" w:fill="FFFFFF"/>
          <w:lang w:val="en-US" w:eastAsia="zh-CN" w:bidi="ar"/>
        </w:rPr>
      </w:pPr>
      <w:r>
        <w:rPr>
          <w:rFonts w:hint="eastAsia" w:ascii="仿宋" w:hAnsi="仿宋" w:eastAsia="仿宋" w:cs="仿宋"/>
          <w:b w:val="0"/>
          <w:i w:val="0"/>
          <w:iCs w:val="0"/>
          <w:caps w:val="0"/>
          <w:color w:val="3E3E3E"/>
          <w:spacing w:val="0"/>
          <w:kern w:val="0"/>
          <w:sz w:val="28"/>
          <w:szCs w:val="28"/>
          <w:shd w:val="clear" w:fill="FFFFFF"/>
          <w:lang w:val="en-US" w:eastAsia="zh-CN" w:bidi="ar"/>
        </w:rPr>
        <w:t>（二）需改进系统/模块</w:t>
      </w:r>
    </w:p>
    <w:tbl>
      <w:tblPr>
        <w:tblStyle w:val="7"/>
        <w:tblW w:w="6049" w:type="dxa"/>
        <w:jc w:val="center"/>
        <w:tblLayout w:type="fixed"/>
        <w:tblCellMar>
          <w:top w:w="0" w:type="dxa"/>
          <w:left w:w="0" w:type="dxa"/>
          <w:bottom w:w="0" w:type="dxa"/>
          <w:right w:w="0" w:type="dxa"/>
        </w:tblCellMar>
      </w:tblPr>
      <w:tblGrid>
        <w:gridCol w:w="641"/>
        <w:gridCol w:w="2572"/>
        <w:gridCol w:w="1616"/>
        <w:gridCol w:w="1220"/>
      </w:tblGrid>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0070C0"/>
            <w:noWrap w:val="0"/>
            <w:tcMar>
              <w:top w:w="15" w:type="dxa"/>
              <w:left w:w="15" w:type="dxa"/>
              <w:right w:w="15" w:type="dxa"/>
            </w:tcMar>
            <w:vAlign w:val="center"/>
          </w:tcPr>
          <w:p>
            <w:pPr>
              <w:pStyle w:val="6"/>
              <w:jc w:val="center"/>
              <w:rPr>
                <w:rFonts w:hint="eastAsia" w:ascii="仿宋" w:hAnsi="仿宋" w:eastAsia="仿宋" w:cs="仿宋"/>
                <w:b/>
                <w:color w:val="FFFFFF" w:themeColor="background1"/>
                <w:sz w:val="21"/>
                <w:szCs w:val="21"/>
                <w14:textFill>
                  <w14:solidFill>
                    <w14:schemeClr w14:val="bg1"/>
                  </w14:solidFill>
                </w14:textFill>
              </w:rPr>
            </w:pPr>
            <w:r>
              <w:rPr>
                <w:rFonts w:hint="eastAsia" w:ascii="仿宋" w:hAnsi="仿宋" w:eastAsia="仿宋" w:cs="仿宋"/>
                <w:b/>
                <w:color w:val="FFFFFF" w:themeColor="background1"/>
                <w:sz w:val="21"/>
                <w:szCs w:val="21"/>
                <w14:textFill>
                  <w14:solidFill>
                    <w14:schemeClr w14:val="bg1"/>
                  </w14:solidFill>
                </w14:textFill>
              </w:rPr>
              <w:t>序号</w:t>
            </w:r>
          </w:p>
        </w:tc>
        <w:tc>
          <w:tcPr>
            <w:tcW w:w="2572" w:type="dxa"/>
            <w:tcBorders>
              <w:top w:val="single" w:color="000000" w:sz="4" w:space="0"/>
              <w:left w:val="single" w:color="000000" w:sz="4" w:space="0"/>
              <w:bottom w:val="single" w:color="000000" w:sz="4" w:space="0"/>
              <w:right w:val="single" w:color="000000" w:sz="4" w:space="0"/>
            </w:tcBorders>
            <w:shd w:val="clear" w:color="auto" w:fill="0070C0"/>
            <w:noWrap w:val="0"/>
            <w:tcMar>
              <w:top w:w="15" w:type="dxa"/>
              <w:left w:w="15" w:type="dxa"/>
              <w:right w:w="15" w:type="dxa"/>
            </w:tcMar>
            <w:vAlign w:val="center"/>
          </w:tcPr>
          <w:p>
            <w:pPr>
              <w:pStyle w:val="6"/>
              <w:jc w:val="center"/>
              <w:rPr>
                <w:rFonts w:hint="eastAsia" w:ascii="仿宋" w:hAnsi="仿宋" w:eastAsia="仿宋" w:cs="仿宋"/>
                <w:b/>
                <w:color w:val="FFFFFF" w:themeColor="background1"/>
                <w:sz w:val="21"/>
                <w:szCs w:val="21"/>
                <w14:textFill>
                  <w14:solidFill>
                    <w14:schemeClr w14:val="bg1"/>
                  </w14:solidFill>
                </w14:textFill>
              </w:rPr>
            </w:pPr>
            <w:r>
              <w:rPr>
                <w:rFonts w:hint="eastAsia" w:ascii="仿宋" w:hAnsi="仿宋" w:eastAsia="仿宋" w:cs="仿宋"/>
                <w:b/>
                <w:color w:val="FFFFFF" w:themeColor="background1"/>
                <w:sz w:val="21"/>
                <w:szCs w:val="21"/>
                <w14:textFill>
                  <w14:solidFill>
                    <w14:schemeClr w14:val="bg1"/>
                  </w14:solidFill>
                </w14:textFill>
              </w:rPr>
              <w:t>系统/模块</w:t>
            </w:r>
          </w:p>
        </w:tc>
        <w:tc>
          <w:tcPr>
            <w:tcW w:w="1616" w:type="dxa"/>
            <w:tcBorders>
              <w:top w:val="single" w:color="000000" w:sz="4" w:space="0"/>
              <w:left w:val="single" w:color="000000" w:sz="4" w:space="0"/>
              <w:bottom w:val="single" w:color="000000" w:sz="4" w:space="0"/>
              <w:right w:val="single" w:color="000000" w:sz="4" w:space="0"/>
            </w:tcBorders>
            <w:shd w:val="clear" w:color="auto" w:fill="0070C0"/>
            <w:noWrap w:val="0"/>
            <w:tcMar>
              <w:top w:w="15" w:type="dxa"/>
              <w:left w:w="15" w:type="dxa"/>
              <w:right w:w="15" w:type="dxa"/>
            </w:tcMar>
            <w:vAlign w:val="center"/>
          </w:tcPr>
          <w:p>
            <w:pPr>
              <w:pStyle w:val="6"/>
              <w:jc w:val="center"/>
              <w:rPr>
                <w:rFonts w:hint="eastAsia" w:ascii="仿宋" w:hAnsi="仿宋" w:eastAsia="仿宋" w:cs="仿宋"/>
                <w:b/>
                <w:color w:val="FFFFFF" w:themeColor="background1"/>
                <w:sz w:val="21"/>
                <w:szCs w:val="21"/>
                <w:lang w:bidi="ar"/>
                <w14:textFill>
                  <w14:solidFill>
                    <w14:schemeClr w14:val="bg1"/>
                  </w14:solidFill>
                </w14:textFill>
              </w:rPr>
            </w:pPr>
            <w:r>
              <w:rPr>
                <w:rFonts w:hint="eastAsia" w:ascii="仿宋" w:hAnsi="仿宋" w:eastAsia="仿宋" w:cs="仿宋"/>
                <w:b/>
                <w:color w:val="FFFFFF" w:themeColor="background1"/>
                <w:sz w:val="21"/>
                <w:szCs w:val="21"/>
                <w14:textFill>
                  <w14:solidFill>
                    <w14:schemeClr w14:val="bg1"/>
                  </w14:solidFill>
                </w14:textFill>
              </w:rPr>
              <w:t>上报数据（Y/N）</w:t>
            </w:r>
          </w:p>
        </w:tc>
        <w:tc>
          <w:tcPr>
            <w:tcW w:w="1220" w:type="dxa"/>
            <w:tcBorders>
              <w:top w:val="single" w:color="000000" w:sz="4" w:space="0"/>
              <w:left w:val="single" w:color="000000" w:sz="4" w:space="0"/>
              <w:bottom w:val="single" w:color="000000" w:sz="4" w:space="0"/>
              <w:right w:val="single" w:color="000000" w:sz="4" w:space="0"/>
            </w:tcBorders>
            <w:shd w:val="clear" w:color="auto" w:fill="0070C0"/>
            <w:noWrap w:val="0"/>
            <w:tcMar>
              <w:top w:w="15" w:type="dxa"/>
              <w:left w:w="15" w:type="dxa"/>
              <w:right w:w="15" w:type="dxa"/>
            </w:tcMar>
            <w:vAlign w:val="center"/>
          </w:tcPr>
          <w:p>
            <w:pPr>
              <w:pStyle w:val="6"/>
              <w:jc w:val="center"/>
              <w:rPr>
                <w:rFonts w:hint="eastAsia" w:ascii="仿宋" w:hAnsi="仿宋" w:eastAsia="仿宋" w:cs="仿宋"/>
                <w:b/>
                <w:color w:val="FFFFFF" w:themeColor="background1"/>
                <w:sz w:val="21"/>
                <w:szCs w:val="21"/>
                <w14:textFill>
                  <w14:solidFill>
                    <w14:schemeClr w14:val="bg1"/>
                  </w14:solidFill>
                </w14:textFill>
              </w:rPr>
            </w:pPr>
            <w:r>
              <w:rPr>
                <w:rFonts w:hint="eastAsia" w:ascii="仿宋" w:hAnsi="仿宋" w:eastAsia="仿宋" w:cs="仿宋"/>
                <w:b/>
                <w:color w:val="FFFFFF" w:themeColor="background1"/>
                <w:sz w:val="21"/>
                <w:szCs w:val="21"/>
                <w14:textFill>
                  <w14:solidFill>
                    <w14:schemeClr w14:val="bg1"/>
                  </w14:solidFill>
                </w14:textFill>
              </w:rPr>
              <w:t>基本/选择</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bCs/>
                <w:color w:val="auto"/>
                <w:sz w:val="21"/>
                <w:szCs w:val="21"/>
              </w:rPr>
            </w:pPr>
            <w:r>
              <w:rPr>
                <w:rFonts w:hint="eastAsia" w:ascii="仿宋" w:hAnsi="仿宋" w:eastAsia="仿宋" w:cs="仿宋"/>
                <w:color w:val="auto"/>
                <w:kern w:val="0"/>
                <w:sz w:val="21"/>
                <w:szCs w:val="21"/>
                <w:lang w:bidi="ar"/>
              </w:rPr>
              <w:t>1</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HIS</w:t>
            </w:r>
            <w:r>
              <w:rPr>
                <w:rFonts w:hint="eastAsia" w:ascii="仿宋" w:hAnsi="仿宋" w:eastAsia="仿宋" w:cs="仿宋"/>
                <w:color w:val="auto"/>
                <w:kern w:val="0"/>
                <w:sz w:val="21"/>
                <w:szCs w:val="21"/>
                <w:lang w:val="en-US" w:eastAsia="zh-CN" w:bidi="ar"/>
              </w:rPr>
              <w:t>系统</w:t>
            </w:r>
            <w:r>
              <w:rPr>
                <w:rFonts w:hint="eastAsia" w:ascii="仿宋" w:hAnsi="仿宋" w:eastAsia="仿宋" w:cs="仿宋"/>
                <w:color w:val="auto"/>
                <w:kern w:val="0"/>
                <w:sz w:val="21"/>
                <w:szCs w:val="21"/>
                <w:lang w:bidi="ar"/>
              </w:rPr>
              <w:t>、集成平台</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spacing w:after="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Y</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spacing w:after="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r>
              <w:rPr>
                <w:rFonts w:hint="eastAsia" w:ascii="仿宋" w:hAnsi="仿宋" w:eastAsia="仿宋" w:cs="仿宋"/>
                <w:bCs/>
                <w:color w:val="auto"/>
                <w:kern w:val="2"/>
                <w:sz w:val="21"/>
                <w:szCs w:val="21"/>
              </w:rPr>
              <w:t>2</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检验信息管理系统（LIS）</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Y</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r>
              <w:rPr>
                <w:rFonts w:hint="eastAsia" w:ascii="仿宋" w:hAnsi="仿宋" w:eastAsia="仿宋" w:cs="仿宋"/>
                <w:bCs/>
                <w:color w:val="auto"/>
                <w:kern w:val="2"/>
                <w:sz w:val="21"/>
                <w:szCs w:val="21"/>
              </w:rPr>
              <w:t>3</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放射科信息系统</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Y</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r>
              <w:rPr>
                <w:rFonts w:hint="eastAsia" w:ascii="仿宋" w:hAnsi="仿宋" w:eastAsia="仿宋" w:cs="仿宋"/>
                <w:bCs/>
                <w:color w:val="auto"/>
                <w:kern w:val="2"/>
                <w:sz w:val="21"/>
                <w:szCs w:val="21"/>
              </w:rPr>
              <w:t>4</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超声影像信息系统</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widowControl w:val="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Y</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widowControl w:val="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r>
              <w:rPr>
                <w:rFonts w:hint="eastAsia" w:ascii="仿宋" w:hAnsi="仿宋" w:eastAsia="仿宋" w:cs="仿宋"/>
                <w:bCs/>
                <w:color w:val="auto"/>
                <w:kern w:val="2"/>
                <w:sz w:val="21"/>
                <w:szCs w:val="21"/>
              </w:rPr>
              <w:t>5</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内镜影像信息系统</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widowControl w:val="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Y</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widowControl w:val="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r>
              <w:rPr>
                <w:rFonts w:hint="eastAsia" w:ascii="仿宋" w:hAnsi="仿宋" w:eastAsia="仿宋" w:cs="仿宋"/>
                <w:bCs/>
                <w:color w:val="auto"/>
                <w:kern w:val="2"/>
                <w:sz w:val="21"/>
                <w:szCs w:val="21"/>
              </w:rPr>
              <w:t>6</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bidi="ar"/>
              </w:rPr>
              <w:t>心电信息管理系统</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widowControl w:val="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Y</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widowControl w:val="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r>
              <w:rPr>
                <w:rFonts w:hint="eastAsia" w:ascii="仿宋" w:hAnsi="仿宋" w:eastAsia="仿宋" w:cs="仿宋"/>
                <w:bCs/>
                <w:color w:val="auto"/>
                <w:kern w:val="2"/>
                <w:sz w:val="21"/>
                <w:szCs w:val="21"/>
              </w:rPr>
              <w:t>7</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病理管理系统</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widowControl w:val="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Y</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widowControl w:val="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8</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危急值管理平台</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Y</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9</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电子病历系统</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Y</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10</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电子病历质控系统</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Y</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val="en-US" w:eastAsia="zh-CN"/>
              </w:rPr>
              <w:t>1</w:t>
            </w:r>
            <w:r>
              <w:rPr>
                <w:rFonts w:hint="eastAsia" w:ascii="仿宋" w:hAnsi="仿宋" w:eastAsia="仿宋" w:cs="仿宋"/>
                <w:bCs/>
                <w:color w:val="auto"/>
                <w:kern w:val="2"/>
                <w:sz w:val="21"/>
                <w:szCs w:val="21"/>
                <w:lang w:eastAsia="zh-CN"/>
              </w:rPr>
              <w:t>1</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电子病历扫描系统</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rPr>
              <w:t>12</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住院病案管理系统</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rPr>
              <w:t>13</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护理病历系统</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Y</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15</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智能移动护理（PDA）</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Y</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rPr>
              <w:t>1</w:t>
            </w:r>
            <w:r>
              <w:rPr>
                <w:rFonts w:hint="eastAsia" w:ascii="仿宋" w:hAnsi="仿宋" w:eastAsia="仿宋" w:cs="仿宋"/>
                <w:bCs/>
                <w:color w:val="auto"/>
                <w:kern w:val="2"/>
                <w:sz w:val="21"/>
                <w:szCs w:val="21"/>
                <w:lang w:val="en-US" w:eastAsia="zh-CN"/>
              </w:rPr>
              <w:t>6</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医技预约系统</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Y</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17</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合理用药管理系统</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18</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手术麻醉信息系统</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Y</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基本</w:t>
            </w:r>
          </w:p>
        </w:tc>
      </w:tr>
      <w:tr>
        <w:tblPrEx>
          <w:tblCellMar>
            <w:top w:w="0" w:type="dxa"/>
            <w:left w:w="0" w:type="dxa"/>
            <w:bottom w:w="0" w:type="dxa"/>
            <w:right w:w="0" w:type="dxa"/>
          </w:tblCellMar>
        </w:tblPrEx>
        <w:trPr>
          <w:trHeight w:val="90"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19</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重症监护信息系统</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Y</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spacing w:after="120"/>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20</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电子签名接口服务</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21</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临床数据中心（CDR）</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Y</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22</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left"/>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rPr>
              <w:t>数据挖掘（BI）</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after="0" w:afterLines="0"/>
              <w:jc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选择</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23</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rPr>
                <w:rFonts w:hint="eastAsia" w:ascii="仿宋" w:hAnsi="仿宋" w:eastAsia="仿宋" w:cs="仿宋"/>
                <w:bCs/>
                <w:color w:val="auto"/>
                <w:kern w:val="2"/>
                <w:sz w:val="21"/>
                <w:szCs w:val="21"/>
              </w:rPr>
            </w:pPr>
            <w:r>
              <w:rPr>
                <w:rFonts w:hint="eastAsia" w:ascii="仿宋" w:hAnsi="仿宋" w:eastAsia="仿宋" w:cs="仿宋"/>
                <w:color w:val="auto"/>
                <w:sz w:val="21"/>
                <w:szCs w:val="21"/>
                <w:lang w:bidi="ar"/>
              </w:rPr>
              <w:t>临床决策支持系统（CDSS）</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r>
              <w:rPr>
                <w:rFonts w:hint="eastAsia" w:ascii="仿宋" w:hAnsi="仿宋" w:eastAsia="仿宋" w:cs="仿宋"/>
                <w:color w:val="auto"/>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24</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输血管理系统</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rPr>
            </w:pP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基本</w:t>
            </w:r>
          </w:p>
        </w:tc>
      </w:tr>
      <w:tr>
        <w:tblPrEx>
          <w:tblCellMar>
            <w:top w:w="0" w:type="dxa"/>
            <w:left w:w="0" w:type="dxa"/>
            <w:bottom w:w="0" w:type="dxa"/>
            <w:right w:w="0" w:type="dxa"/>
          </w:tblCellMar>
        </w:tblPrEx>
        <w:trPr>
          <w:trHeight w:val="454" w:hRule="atLeast"/>
          <w:jc w:val="center"/>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25</w:t>
            </w:r>
          </w:p>
        </w:tc>
        <w:tc>
          <w:tcPr>
            <w:tcW w:w="2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rPr>
                <w:rFonts w:hint="eastAsia"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闭环（检验、检查、危急值、手麻、输血、药品、治疗、质控）改造</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rPr>
            </w:pP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bidi="ar-SA"/>
              </w:rPr>
            </w:pPr>
            <w:r>
              <w:rPr>
                <w:rFonts w:hint="eastAsia" w:ascii="仿宋" w:hAnsi="仿宋" w:eastAsia="仿宋" w:cs="仿宋"/>
                <w:color w:val="auto"/>
                <w:sz w:val="21"/>
                <w:szCs w:val="21"/>
                <w:lang w:bidi="ar"/>
              </w:rPr>
              <w:t>基本</w:t>
            </w:r>
          </w:p>
        </w:tc>
      </w:tr>
    </w:tbl>
    <w:p>
      <w:pPr>
        <w:spacing w:after="120"/>
        <w:rPr>
          <w:rFonts w:hint="eastAsia" w:ascii="宋体" w:hAnsi="宋体" w:eastAsia="宋体" w:cs="宋体"/>
          <w:color w:val="auto"/>
        </w:rPr>
      </w:pPr>
    </w:p>
    <w:p>
      <w:pPr>
        <w:pStyle w:val="2"/>
        <w:numPr>
          <w:ilvl w:val="2"/>
          <w:numId w:val="0"/>
        </w:numPr>
        <w:ind w:firstLine="560" w:firstLineChars="200"/>
        <w:jc w:val="left"/>
        <w:rPr>
          <w:rFonts w:hint="eastAsia" w:ascii="仿宋" w:hAnsi="仿宋" w:eastAsia="仿宋" w:cs="仿宋"/>
          <w:b w:val="0"/>
          <w:i w:val="0"/>
          <w:iCs w:val="0"/>
          <w:caps w:val="0"/>
          <w:color w:val="3E3E3E"/>
          <w:spacing w:val="0"/>
          <w:kern w:val="0"/>
          <w:sz w:val="28"/>
          <w:szCs w:val="28"/>
          <w:shd w:val="clear" w:fill="FFFFFF"/>
          <w:lang w:val="en-US" w:eastAsia="zh-CN" w:bidi="ar"/>
        </w:rPr>
      </w:pPr>
      <w:r>
        <w:rPr>
          <w:rFonts w:hint="eastAsia" w:ascii="仿宋" w:hAnsi="仿宋" w:eastAsia="仿宋" w:cs="仿宋"/>
          <w:b w:val="0"/>
          <w:i w:val="0"/>
          <w:iCs w:val="0"/>
          <w:caps w:val="0"/>
          <w:color w:val="3E3E3E"/>
          <w:spacing w:val="0"/>
          <w:kern w:val="0"/>
          <w:sz w:val="28"/>
          <w:szCs w:val="28"/>
          <w:shd w:val="clear" w:fill="FFFFFF"/>
          <w:lang w:val="en-US" w:eastAsia="zh-CN" w:bidi="ar"/>
        </w:rPr>
        <w:t>（三）需配置系统/模块</w:t>
      </w:r>
    </w:p>
    <w:tbl>
      <w:tblPr>
        <w:tblStyle w:val="7"/>
        <w:tblW w:w="7402" w:type="dxa"/>
        <w:tblInd w:w="0" w:type="dxa"/>
        <w:tblLayout w:type="fixed"/>
        <w:tblCellMar>
          <w:top w:w="0" w:type="dxa"/>
          <w:left w:w="0" w:type="dxa"/>
          <w:bottom w:w="0" w:type="dxa"/>
          <w:right w:w="0" w:type="dxa"/>
        </w:tblCellMar>
      </w:tblPr>
      <w:tblGrid>
        <w:gridCol w:w="468"/>
        <w:gridCol w:w="2904"/>
        <w:gridCol w:w="1570"/>
        <w:gridCol w:w="1230"/>
        <w:gridCol w:w="1230"/>
      </w:tblGrid>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shd w:val="clear" w:color="auto" w:fill="0070C0"/>
            <w:noWrap w:val="0"/>
            <w:tcMar>
              <w:top w:w="15" w:type="dxa"/>
              <w:left w:w="15" w:type="dxa"/>
              <w:right w:w="15" w:type="dxa"/>
            </w:tcMar>
            <w:vAlign w:val="center"/>
          </w:tcPr>
          <w:p>
            <w:pPr>
              <w:pStyle w:val="6"/>
              <w:jc w:val="center"/>
              <w:rPr>
                <w:rFonts w:hint="eastAsia" w:ascii="仿宋" w:hAnsi="仿宋" w:eastAsia="仿宋" w:cs="仿宋"/>
                <w:b/>
                <w:color w:val="FFFFFF" w:themeColor="background1"/>
                <w:sz w:val="21"/>
                <w:szCs w:val="21"/>
                <w14:textFill>
                  <w14:solidFill>
                    <w14:schemeClr w14:val="bg1"/>
                  </w14:solidFill>
                </w14:textFill>
              </w:rPr>
            </w:pPr>
            <w:r>
              <w:rPr>
                <w:rFonts w:hint="eastAsia" w:ascii="仿宋" w:hAnsi="仿宋" w:eastAsia="仿宋" w:cs="仿宋"/>
                <w:b/>
                <w:color w:val="FFFFFF" w:themeColor="background1"/>
                <w:sz w:val="21"/>
                <w:szCs w:val="21"/>
                <w14:textFill>
                  <w14:solidFill>
                    <w14:schemeClr w14:val="bg1"/>
                  </w14:solidFill>
                </w14:textFill>
              </w:rPr>
              <w:t>序号</w:t>
            </w:r>
          </w:p>
        </w:tc>
        <w:tc>
          <w:tcPr>
            <w:tcW w:w="2904" w:type="dxa"/>
            <w:tcBorders>
              <w:top w:val="single" w:color="000000" w:sz="4" w:space="0"/>
              <w:left w:val="single" w:color="000000" w:sz="4" w:space="0"/>
              <w:bottom w:val="single" w:color="000000" w:sz="4" w:space="0"/>
              <w:right w:val="single" w:color="000000" w:sz="4" w:space="0"/>
            </w:tcBorders>
            <w:shd w:val="clear" w:color="auto" w:fill="0070C0"/>
            <w:noWrap w:val="0"/>
            <w:tcMar>
              <w:top w:w="15" w:type="dxa"/>
              <w:left w:w="15" w:type="dxa"/>
              <w:right w:w="15" w:type="dxa"/>
            </w:tcMar>
            <w:vAlign w:val="center"/>
          </w:tcPr>
          <w:p>
            <w:pPr>
              <w:pStyle w:val="6"/>
              <w:jc w:val="center"/>
              <w:rPr>
                <w:rFonts w:hint="eastAsia" w:ascii="仿宋" w:hAnsi="仿宋" w:eastAsia="仿宋" w:cs="仿宋"/>
                <w:b/>
                <w:color w:val="FFFFFF" w:themeColor="background1"/>
                <w:sz w:val="21"/>
                <w:szCs w:val="21"/>
                <w14:textFill>
                  <w14:solidFill>
                    <w14:schemeClr w14:val="bg1"/>
                  </w14:solidFill>
                </w14:textFill>
              </w:rPr>
            </w:pPr>
            <w:r>
              <w:rPr>
                <w:rFonts w:hint="eastAsia" w:ascii="仿宋" w:hAnsi="仿宋" w:eastAsia="仿宋" w:cs="仿宋"/>
                <w:b/>
                <w:color w:val="FFFFFF" w:themeColor="background1"/>
                <w:sz w:val="21"/>
                <w:szCs w:val="21"/>
                <w14:textFill>
                  <w14:solidFill>
                    <w14:schemeClr w14:val="bg1"/>
                  </w14:solidFill>
                </w14:textFill>
              </w:rPr>
              <w:t>系统/模块</w:t>
            </w:r>
          </w:p>
        </w:tc>
        <w:tc>
          <w:tcPr>
            <w:tcW w:w="1570" w:type="dxa"/>
            <w:tcBorders>
              <w:top w:val="single" w:color="000000" w:sz="4" w:space="0"/>
              <w:left w:val="single" w:color="000000" w:sz="4" w:space="0"/>
              <w:bottom w:val="single" w:color="000000" w:sz="4" w:space="0"/>
              <w:right w:val="single" w:color="000000" w:sz="4" w:space="0"/>
            </w:tcBorders>
            <w:shd w:val="clear" w:color="auto" w:fill="0070C0"/>
            <w:noWrap w:val="0"/>
            <w:tcMar>
              <w:top w:w="15" w:type="dxa"/>
              <w:left w:w="15" w:type="dxa"/>
              <w:right w:w="15" w:type="dxa"/>
            </w:tcMar>
            <w:vAlign w:val="center"/>
          </w:tcPr>
          <w:p>
            <w:pPr>
              <w:pStyle w:val="6"/>
              <w:jc w:val="center"/>
              <w:rPr>
                <w:rFonts w:hint="eastAsia" w:ascii="仿宋" w:hAnsi="仿宋" w:eastAsia="仿宋" w:cs="仿宋"/>
                <w:b/>
                <w:color w:val="FFFFFF" w:themeColor="background1"/>
                <w:sz w:val="21"/>
                <w:szCs w:val="21"/>
                <w:lang w:bidi="ar"/>
                <w14:textFill>
                  <w14:solidFill>
                    <w14:schemeClr w14:val="bg1"/>
                  </w14:solidFill>
                </w14:textFill>
              </w:rPr>
            </w:pPr>
            <w:r>
              <w:rPr>
                <w:rFonts w:hint="eastAsia" w:ascii="仿宋" w:hAnsi="仿宋" w:eastAsia="仿宋" w:cs="仿宋"/>
                <w:b/>
                <w:color w:val="FFFFFF" w:themeColor="background1"/>
                <w:sz w:val="21"/>
                <w:szCs w:val="21"/>
                <w14:textFill>
                  <w14:solidFill>
                    <w14:schemeClr w14:val="bg1"/>
                  </w14:solidFill>
                </w14:textFill>
              </w:rPr>
              <w:t>上报数据（Y/N）</w:t>
            </w:r>
          </w:p>
        </w:tc>
        <w:tc>
          <w:tcPr>
            <w:tcW w:w="1230" w:type="dxa"/>
            <w:tcBorders>
              <w:top w:val="single" w:color="000000" w:sz="4" w:space="0"/>
              <w:left w:val="single" w:color="000000" w:sz="4" w:space="0"/>
              <w:bottom w:val="single" w:color="000000" w:sz="4" w:space="0"/>
              <w:right w:val="single" w:color="000000" w:sz="4" w:space="0"/>
            </w:tcBorders>
            <w:shd w:val="clear" w:color="auto" w:fill="0070C0"/>
            <w:noWrap w:val="0"/>
            <w:tcMar>
              <w:top w:w="15" w:type="dxa"/>
              <w:left w:w="15" w:type="dxa"/>
              <w:right w:w="15" w:type="dxa"/>
            </w:tcMar>
            <w:vAlign w:val="center"/>
          </w:tcPr>
          <w:p>
            <w:pPr>
              <w:pStyle w:val="6"/>
              <w:jc w:val="center"/>
              <w:rPr>
                <w:rFonts w:hint="eastAsia" w:ascii="仿宋" w:hAnsi="仿宋" w:eastAsia="仿宋" w:cs="仿宋"/>
                <w:b/>
                <w:color w:val="FFFFFF" w:themeColor="background1"/>
                <w:sz w:val="21"/>
                <w:szCs w:val="21"/>
                <w14:textFill>
                  <w14:solidFill>
                    <w14:schemeClr w14:val="bg1"/>
                  </w14:solidFill>
                </w14:textFill>
              </w:rPr>
            </w:pPr>
            <w:r>
              <w:rPr>
                <w:rFonts w:hint="eastAsia" w:ascii="仿宋" w:hAnsi="仿宋" w:eastAsia="仿宋" w:cs="仿宋"/>
                <w:b/>
                <w:color w:val="FFFFFF" w:themeColor="background1"/>
                <w:sz w:val="21"/>
                <w:szCs w:val="21"/>
                <w14:textFill>
                  <w14:solidFill>
                    <w14:schemeClr w14:val="bg1"/>
                  </w14:solidFill>
                </w14:textFill>
              </w:rPr>
              <w:t>基本/选择</w:t>
            </w:r>
          </w:p>
        </w:tc>
        <w:tc>
          <w:tcPr>
            <w:tcW w:w="1230" w:type="dxa"/>
            <w:tcBorders>
              <w:top w:val="single" w:color="000000" w:sz="4" w:space="0"/>
              <w:left w:val="single" w:color="000000" w:sz="4" w:space="0"/>
              <w:bottom w:val="single" w:color="000000" w:sz="4" w:space="0"/>
              <w:right w:val="single" w:color="000000" w:sz="4" w:space="0"/>
            </w:tcBorders>
            <w:shd w:val="clear" w:color="auto" w:fill="0070C0"/>
            <w:noWrap w:val="0"/>
            <w:tcMar>
              <w:top w:w="15" w:type="dxa"/>
              <w:left w:w="15" w:type="dxa"/>
              <w:right w:w="15" w:type="dxa"/>
            </w:tcMar>
            <w:vAlign w:val="center"/>
          </w:tcPr>
          <w:p>
            <w:pPr>
              <w:pStyle w:val="6"/>
              <w:jc w:val="center"/>
              <w:rPr>
                <w:rFonts w:hint="eastAsia" w:ascii="仿宋" w:hAnsi="仿宋" w:eastAsia="仿宋" w:cs="仿宋"/>
                <w:b/>
                <w:color w:val="FFFFFF" w:themeColor="background1"/>
                <w:sz w:val="21"/>
                <w:szCs w:val="21"/>
                <w:lang w:eastAsia="zh-CN"/>
                <w14:textFill>
                  <w14:solidFill>
                    <w14:schemeClr w14:val="bg1"/>
                  </w14:solidFill>
                </w14:textFill>
              </w:rPr>
            </w:pPr>
            <w:r>
              <w:rPr>
                <w:rFonts w:hint="eastAsia" w:ascii="仿宋" w:hAnsi="仿宋" w:eastAsia="仿宋" w:cs="仿宋"/>
                <w:b/>
                <w:color w:val="FFFFFF" w:themeColor="background1"/>
                <w:sz w:val="21"/>
                <w:szCs w:val="21"/>
                <w:lang w:eastAsia="zh-CN"/>
                <w14:textFill>
                  <w14:solidFill>
                    <w14:schemeClr w14:val="bg1"/>
                  </w14:solidFill>
                </w14:textFill>
              </w:rPr>
              <w:t>备注</w:t>
            </w: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r>
              <w:rPr>
                <w:rFonts w:hint="eastAsia" w:ascii="仿宋" w:hAnsi="仿宋" w:eastAsia="仿宋" w:cs="仿宋"/>
                <w:bCs/>
                <w:color w:val="auto"/>
                <w:kern w:val="2"/>
                <w:sz w:val="21"/>
                <w:szCs w:val="21"/>
              </w:rPr>
              <w:t>1</w:t>
            </w:r>
          </w:p>
        </w:tc>
        <w:tc>
          <w:tcPr>
            <w:tcW w:w="2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6"/>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静脉配液系统</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Y</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r>
              <w:rPr>
                <w:rFonts w:hint="eastAsia" w:ascii="仿宋" w:hAnsi="仿宋" w:eastAsia="仿宋" w:cs="仿宋"/>
                <w:bCs/>
                <w:color w:val="auto"/>
                <w:kern w:val="2"/>
                <w:sz w:val="21"/>
                <w:szCs w:val="21"/>
              </w:rPr>
              <w:t>基本</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有待论证</w:t>
            </w: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2</w:t>
            </w:r>
          </w:p>
        </w:tc>
        <w:tc>
          <w:tcPr>
            <w:tcW w:w="2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6"/>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治疗科室工作站</w:t>
            </w:r>
            <w:r>
              <w:rPr>
                <w:rFonts w:hint="eastAsia" w:ascii="仿宋" w:hAnsi="仿宋" w:eastAsia="仿宋" w:cs="仿宋"/>
                <w:bCs/>
                <w:color w:val="auto"/>
                <w:kern w:val="2"/>
                <w:sz w:val="21"/>
                <w:szCs w:val="21"/>
                <w:lang w:eastAsia="zh-CN"/>
              </w:rPr>
              <w:t>及移动治疗</w:t>
            </w:r>
            <w:r>
              <w:rPr>
                <w:rFonts w:hint="eastAsia" w:ascii="仿宋" w:hAnsi="仿宋" w:eastAsia="仿宋" w:cs="仿宋"/>
                <w:bCs/>
                <w:color w:val="auto"/>
                <w:kern w:val="2"/>
                <w:sz w:val="21"/>
                <w:szCs w:val="21"/>
                <w:lang w:val="en-US" w:eastAsia="zh-CN"/>
              </w:rPr>
              <w:t>APP</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Y</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r>
              <w:rPr>
                <w:rFonts w:hint="eastAsia" w:ascii="仿宋" w:hAnsi="仿宋" w:eastAsia="仿宋" w:cs="仿宋"/>
                <w:bCs/>
                <w:color w:val="auto"/>
                <w:kern w:val="2"/>
                <w:sz w:val="21"/>
                <w:szCs w:val="21"/>
              </w:rPr>
              <w:t>基本</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val="en-US" w:eastAsia="zh-CN"/>
              </w:rPr>
              <w:t>3</w:t>
            </w:r>
          </w:p>
        </w:tc>
        <w:tc>
          <w:tcPr>
            <w:tcW w:w="2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6"/>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移动手麻系统</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Y</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选择</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rPr>
            </w:pP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val="en-US" w:eastAsia="zh-CN"/>
              </w:rPr>
              <w:t>4</w:t>
            </w:r>
          </w:p>
        </w:tc>
        <w:tc>
          <w:tcPr>
            <w:tcW w:w="2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after="0" w:afterLines="0"/>
              <w:jc w:val="left"/>
              <w:rPr>
                <w:rFonts w:hint="eastAsia" w:ascii="仿宋" w:hAnsi="仿宋" w:eastAsia="仿宋" w:cs="仿宋"/>
                <w:bCs/>
                <w:color w:val="auto"/>
                <w:kern w:val="2"/>
                <w:sz w:val="21"/>
                <w:szCs w:val="21"/>
                <w:lang w:val="en-US" w:eastAsia="zh-CN"/>
              </w:rPr>
            </w:pPr>
            <w:r>
              <w:rPr>
                <w:rFonts w:hint="eastAsia" w:ascii="仿宋" w:hAnsi="仿宋" w:eastAsia="仿宋" w:cs="仿宋"/>
                <w:color w:val="auto"/>
                <w:kern w:val="0"/>
                <w:sz w:val="21"/>
                <w:szCs w:val="21"/>
                <w:lang w:bidi="ar"/>
              </w:rPr>
              <w:t>智能护理路径引导系统（智能引导）</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Y</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基本</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val="en-US" w:eastAsia="zh-CN"/>
              </w:rPr>
              <w:t>5</w:t>
            </w:r>
          </w:p>
        </w:tc>
        <w:tc>
          <w:tcPr>
            <w:tcW w:w="2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6"/>
              <w:ind w:left="0" w:leftChars="0" w:firstLine="0" w:firstLineChars="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AI内涵质控系统</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Y</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基本</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val="en-US" w:eastAsia="zh-CN"/>
              </w:rPr>
              <w:t>6</w:t>
            </w:r>
          </w:p>
        </w:tc>
        <w:tc>
          <w:tcPr>
            <w:tcW w:w="2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6"/>
              <w:ind w:left="0" w:leftChars="0" w:firstLine="0" w:firstLineChars="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病案管理与HIS交互接口</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基本</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val="en-US" w:eastAsia="zh-CN"/>
              </w:rPr>
              <w:t>8</w:t>
            </w:r>
          </w:p>
        </w:tc>
        <w:tc>
          <w:tcPr>
            <w:tcW w:w="2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6"/>
              <w:ind w:left="0" w:leftChars="0" w:firstLine="0" w:firstLineChars="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联众与全息视图交互接口</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基本</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val="en-US" w:eastAsia="zh-CN"/>
              </w:rPr>
              <w:t>8</w:t>
            </w:r>
          </w:p>
        </w:tc>
        <w:tc>
          <w:tcPr>
            <w:tcW w:w="2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6"/>
              <w:ind w:left="0" w:leftChars="0" w:firstLine="0" w:firstLineChars="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联影与全息视图交互接口</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基本</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val="en-US" w:eastAsia="zh-CN"/>
              </w:rPr>
              <w:t>9</w:t>
            </w:r>
          </w:p>
        </w:tc>
        <w:tc>
          <w:tcPr>
            <w:tcW w:w="2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6"/>
              <w:ind w:left="0" w:leftChars="0" w:firstLine="0" w:firstLineChars="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老PACS与联影影像数据中心接口</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基本</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10</w:t>
            </w:r>
          </w:p>
        </w:tc>
        <w:tc>
          <w:tcPr>
            <w:tcW w:w="2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6"/>
              <w:ind w:left="0" w:leftChars="0" w:firstLine="0" w:firstLineChars="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摆药机，包药机接口</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基本</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11</w:t>
            </w:r>
          </w:p>
        </w:tc>
        <w:tc>
          <w:tcPr>
            <w:tcW w:w="2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6"/>
              <w:ind w:left="0" w:leftChars="0" w:firstLine="0" w:firstLineChars="0"/>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短信平台</w:t>
            </w:r>
            <w:r>
              <w:rPr>
                <w:rFonts w:hint="eastAsia" w:ascii="仿宋" w:hAnsi="仿宋" w:eastAsia="仿宋" w:cs="仿宋"/>
                <w:color w:val="auto"/>
                <w:kern w:val="0"/>
                <w:sz w:val="21"/>
                <w:szCs w:val="21"/>
                <w:lang w:val="en-US" w:eastAsia="zh-CN" w:bidi="ar"/>
              </w:rPr>
              <w:t>接口</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基本</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12</w:t>
            </w:r>
          </w:p>
        </w:tc>
        <w:tc>
          <w:tcPr>
            <w:tcW w:w="2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6"/>
              <w:ind w:left="0" w:leftChars="0" w:firstLine="0" w:firstLineChars="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互联互通共享文档</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基本</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13</w:t>
            </w:r>
          </w:p>
        </w:tc>
        <w:tc>
          <w:tcPr>
            <w:tcW w:w="2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6"/>
              <w:ind w:left="0" w:leftChars="0" w:firstLine="0" w:firstLineChars="0"/>
              <w:rPr>
                <w:rFonts w:hint="eastAsia" w:ascii="仿宋" w:hAnsi="仿宋" w:eastAsia="仿宋" w:cs="仿宋"/>
                <w:color w:val="auto"/>
                <w:kern w:val="0"/>
                <w:sz w:val="21"/>
                <w:szCs w:val="21"/>
                <w:lang w:eastAsia="zh-CN" w:bidi="ar"/>
              </w:rPr>
            </w:pPr>
            <w:r>
              <w:rPr>
                <w:rFonts w:hint="eastAsia" w:ascii="仿宋" w:hAnsi="仿宋" w:eastAsia="仿宋" w:cs="仿宋"/>
                <w:color w:val="auto"/>
                <w:kern w:val="0"/>
                <w:sz w:val="21"/>
                <w:szCs w:val="21"/>
                <w:lang w:eastAsia="zh-CN" w:bidi="ar"/>
              </w:rPr>
              <w:t>影像数据中心</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基本</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现有影像系统是否可通过改造满足，有待论证</w:t>
            </w: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13</w:t>
            </w:r>
          </w:p>
        </w:tc>
        <w:tc>
          <w:tcPr>
            <w:tcW w:w="2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6"/>
              <w:ind w:left="0" w:leftChars="0" w:firstLine="0" w:firstLineChars="0"/>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电子病历5级评级服务</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含专家团队全程支持、材料申报、资源协调等</w:t>
            </w:r>
          </w:p>
        </w:tc>
      </w:tr>
    </w:tbl>
    <w:p>
      <w:pPr>
        <w:pStyle w:val="2"/>
        <w:numPr>
          <w:ilvl w:val="2"/>
          <w:numId w:val="0"/>
        </w:numPr>
        <w:ind w:firstLine="560" w:firstLineChars="200"/>
        <w:jc w:val="left"/>
        <w:rPr>
          <w:rFonts w:hint="eastAsia" w:ascii="仿宋" w:hAnsi="仿宋" w:eastAsia="仿宋" w:cs="仿宋"/>
          <w:b w:val="0"/>
          <w:i w:val="0"/>
          <w:iCs w:val="0"/>
          <w:caps w:val="0"/>
          <w:color w:val="3E3E3E"/>
          <w:spacing w:val="0"/>
          <w:kern w:val="0"/>
          <w:sz w:val="28"/>
          <w:szCs w:val="28"/>
          <w:shd w:val="clear" w:fill="FFFFFF"/>
          <w:lang w:val="en-US" w:eastAsia="zh-CN" w:bidi="ar"/>
        </w:rPr>
      </w:pPr>
      <w:bookmarkStart w:id="0" w:name="_GoBack"/>
      <w:r>
        <w:rPr>
          <w:rFonts w:hint="eastAsia" w:ascii="仿宋" w:hAnsi="仿宋" w:eastAsia="仿宋" w:cs="仿宋"/>
          <w:b w:val="0"/>
          <w:i w:val="0"/>
          <w:iCs w:val="0"/>
          <w:caps w:val="0"/>
          <w:color w:val="3E3E3E"/>
          <w:spacing w:val="0"/>
          <w:kern w:val="0"/>
          <w:sz w:val="28"/>
          <w:szCs w:val="28"/>
          <w:shd w:val="clear" w:fill="FFFFFF"/>
          <w:lang w:val="en-US" w:eastAsia="zh-CN" w:bidi="ar"/>
        </w:rPr>
        <w:t>（四）需配置</w:t>
      </w:r>
      <w:r>
        <w:rPr>
          <w:rFonts w:hint="default" w:ascii="仿宋" w:hAnsi="仿宋" w:eastAsia="仿宋" w:cs="仿宋"/>
          <w:b w:val="0"/>
          <w:i w:val="0"/>
          <w:iCs w:val="0"/>
          <w:caps w:val="0"/>
          <w:color w:val="3E3E3E"/>
          <w:spacing w:val="0"/>
          <w:kern w:val="0"/>
          <w:sz w:val="28"/>
          <w:szCs w:val="28"/>
          <w:shd w:val="clear" w:fill="FFFFFF"/>
          <w:lang w:val="en-US" w:eastAsia="zh-CN" w:bidi="ar"/>
        </w:rPr>
        <w:t>硬件</w:t>
      </w:r>
    </w:p>
    <w:bookmarkEnd w:id="0"/>
    <w:tbl>
      <w:tblPr>
        <w:tblStyle w:val="7"/>
        <w:tblW w:w="7812" w:type="dxa"/>
        <w:tblInd w:w="0" w:type="dxa"/>
        <w:tblLayout w:type="fixed"/>
        <w:tblCellMar>
          <w:top w:w="0" w:type="dxa"/>
          <w:left w:w="0" w:type="dxa"/>
          <w:bottom w:w="0" w:type="dxa"/>
          <w:right w:w="0" w:type="dxa"/>
        </w:tblCellMar>
      </w:tblPr>
      <w:tblGrid>
        <w:gridCol w:w="468"/>
        <w:gridCol w:w="3158"/>
        <w:gridCol w:w="1516"/>
        <w:gridCol w:w="1230"/>
        <w:gridCol w:w="1440"/>
      </w:tblGrid>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shd w:val="clear" w:color="auto" w:fill="0070C0"/>
            <w:noWrap w:val="0"/>
            <w:tcMar>
              <w:top w:w="15" w:type="dxa"/>
              <w:left w:w="15" w:type="dxa"/>
              <w:right w:w="15" w:type="dxa"/>
            </w:tcMar>
            <w:vAlign w:val="center"/>
          </w:tcPr>
          <w:p>
            <w:pPr>
              <w:pStyle w:val="6"/>
              <w:jc w:val="center"/>
              <w:rPr>
                <w:rFonts w:hint="eastAsia" w:ascii="仿宋" w:hAnsi="仿宋" w:eastAsia="仿宋" w:cs="仿宋"/>
                <w:b/>
                <w:color w:val="FFFFFF" w:themeColor="background1"/>
                <w:sz w:val="21"/>
                <w:szCs w:val="21"/>
                <w14:textFill>
                  <w14:solidFill>
                    <w14:schemeClr w14:val="bg1"/>
                  </w14:solidFill>
                </w14:textFill>
              </w:rPr>
            </w:pPr>
            <w:r>
              <w:rPr>
                <w:rFonts w:hint="eastAsia" w:ascii="仿宋" w:hAnsi="仿宋" w:eastAsia="仿宋" w:cs="仿宋"/>
                <w:b/>
                <w:color w:val="FFFFFF" w:themeColor="background1"/>
                <w:sz w:val="21"/>
                <w:szCs w:val="21"/>
                <w14:textFill>
                  <w14:solidFill>
                    <w14:schemeClr w14:val="bg1"/>
                  </w14:solidFill>
                </w14:textFill>
              </w:rPr>
              <w:t>序号</w:t>
            </w:r>
          </w:p>
        </w:tc>
        <w:tc>
          <w:tcPr>
            <w:tcW w:w="3158" w:type="dxa"/>
            <w:tcBorders>
              <w:top w:val="single" w:color="000000" w:sz="4" w:space="0"/>
              <w:left w:val="single" w:color="000000" w:sz="4" w:space="0"/>
              <w:bottom w:val="single" w:color="000000" w:sz="4" w:space="0"/>
              <w:right w:val="single" w:color="000000" w:sz="4" w:space="0"/>
            </w:tcBorders>
            <w:shd w:val="clear" w:color="auto" w:fill="0070C0"/>
            <w:noWrap w:val="0"/>
            <w:tcMar>
              <w:top w:w="15" w:type="dxa"/>
              <w:left w:w="15" w:type="dxa"/>
              <w:right w:w="15" w:type="dxa"/>
            </w:tcMar>
            <w:vAlign w:val="center"/>
          </w:tcPr>
          <w:p>
            <w:pPr>
              <w:pStyle w:val="6"/>
              <w:jc w:val="center"/>
              <w:rPr>
                <w:rFonts w:hint="eastAsia" w:ascii="仿宋" w:hAnsi="仿宋" w:eastAsia="仿宋" w:cs="仿宋"/>
                <w:b/>
                <w:color w:val="FFFFFF" w:themeColor="background1"/>
                <w:sz w:val="21"/>
                <w:szCs w:val="21"/>
                <w14:textFill>
                  <w14:solidFill>
                    <w14:schemeClr w14:val="bg1"/>
                  </w14:solidFill>
                </w14:textFill>
              </w:rPr>
            </w:pPr>
            <w:r>
              <w:rPr>
                <w:rFonts w:hint="eastAsia" w:ascii="仿宋" w:hAnsi="仿宋" w:eastAsia="仿宋" w:cs="仿宋"/>
                <w:b/>
                <w:color w:val="FFFFFF" w:themeColor="background1"/>
                <w:sz w:val="21"/>
                <w:szCs w:val="21"/>
                <w14:textFill>
                  <w14:solidFill>
                    <w14:schemeClr w14:val="bg1"/>
                  </w14:solidFill>
                </w14:textFill>
              </w:rPr>
              <w:t>系统/模块</w:t>
            </w:r>
          </w:p>
        </w:tc>
        <w:tc>
          <w:tcPr>
            <w:tcW w:w="1516" w:type="dxa"/>
            <w:tcBorders>
              <w:top w:val="single" w:color="000000" w:sz="4" w:space="0"/>
              <w:left w:val="single" w:color="000000" w:sz="4" w:space="0"/>
              <w:bottom w:val="single" w:color="000000" w:sz="4" w:space="0"/>
              <w:right w:val="single" w:color="000000" w:sz="4" w:space="0"/>
            </w:tcBorders>
            <w:shd w:val="clear" w:color="auto" w:fill="0070C0"/>
            <w:noWrap w:val="0"/>
            <w:tcMar>
              <w:top w:w="15" w:type="dxa"/>
              <w:left w:w="15" w:type="dxa"/>
              <w:right w:w="15" w:type="dxa"/>
            </w:tcMar>
            <w:vAlign w:val="center"/>
          </w:tcPr>
          <w:p>
            <w:pPr>
              <w:pStyle w:val="6"/>
              <w:jc w:val="center"/>
              <w:rPr>
                <w:rFonts w:hint="eastAsia" w:ascii="仿宋" w:hAnsi="仿宋" w:eastAsia="仿宋" w:cs="仿宋"/>
                <w:b/>
                <w:color w:val="FFFFFF" w:themeColor="background1"/>
                <w:sz w:val="21"/>
                <w:szCs w:val="21"/>
                <w:lang w:bidi="ar"/>
                <w14:textFill>
                  <w14:solidFill>
                    <w14:schemeClr w14:val="bg1"/>
                  </w14:solidFill>
                </w14:textFill>
              </w:rPr>
            </w:pPr>
            <w:r>
              <w:rPr>
                <w:rFonts w:hint="eastAsia" w:ascii="仿宋" w:hAnsi="仿宋" w:eastAsia="仿宋" w:cs="仿宋"/>
                <w:b/>
                <w:color w:val="FFFFFF" w:themeColor="background1"/>
                <w:sz w:val="21"/>
                <w:szCs w:val="21"/>
                <w14:textFill>
                  <w14:solidFill>
                    <w14:schemeClr w14:val="bg1"/>
                  </w14:solidFill>
                </w14:textFill>
              </w:rPr>
              <w:t>上报数据（Y/N）</w:t>
            </w:r>
          </w:p>
        </w:tc>
        <w:tc>
          <w:tcPr>
            <w:tcW w:w="1230" w:type="dxa"/>
            <w:tcBorders>
              <w:top w:val="single" w:color="000000" w:sz="4" w:space="0"/>
              <w:left w:val="single" w:color="000000" w:sz="4" w:space="0"/>
              <w:bottom w:val="single" w:color="000000" w:sz="4" w:space="0"/>
              <w:right w:val="single" w:color="000000" w:sz="4" w:space="0"/>
            </w:tcBorders>
            <w:shd w:val="clear" w:color="auto" w:fill="0070C0"/>
            <w:noWrap w:val="0"/>
            <w:tcMar>
              <w:top w:w="15" w:type="dxa"/>
              <w:left w:w="15" w:type="dxa"/>
              <w:right w:w="15" w:type="dxa"/>
            </w:tcMar>
            <w:vAlign w:val="center"/>
          </w:tcPr>
          <w:p>
            <w:pPr>
              <w:pStyle w:val="6"/>
              <w:jc w:val="center"/>
              <w:rPr>
                <w:rFonts w:hint="eastAsia" w:ascii="仿宋" w:hAnsi="仿宋" w:eastAsia="仿宋" w:cs="仿宋"/>
                <w:b/>
                <w:color w:val="FFFFFF" w:themeColor="background1"/>
                <w:sz w:val="21"/>
                <w:szCs w:val="21"/>
                <w14:textFill>
                  <w14:solidFill>
                    <w14:schemeClr w14:val="bg1"/>
                  </w14:solidFill>
                </w14:textFill>
              </w:rPr>
            </w:pPr>
            <w:r>
              <w:rPr>
                <w:rFonts w:hint="eastAsia" w:ascii="仿宋" w:hAnsi="仿宋" w:eastAsia="仿宋" w:cs="仿宋"/>
                <w:b/>
                <w:color w:val="FFFFFF" w:themeColor="background1"/>
                <w:sz w:val="21"/>
                <w:szCs w:val="21"/>
                <w14:textFill>
                  <w14:solidFill>
                    <w14:schemeClr w14:val="bg1"/>
                  </w14:solidFill>
                </w14:textFill>
              </w:rPr>
              <w:t>基本/选择</w:t>
            </w:r>
          </w:p>
        </w:tc>
        <w:tc>
          <w:tcPr>
            <w:tcW w:w="1440" w:type="dxa"/>
            <w:tcBorders>
              <w:top w:val="single" w:color="000000" w:sz="4" w:space="0"/>
              <w:left w:val="single" w:color="000000" w:sz="4" w:space="0"/>
              <w:bottom w:val="single" w:color="000000" w:sz="4" w:space="0"/>
              <w:right w:val="single" w:color="000000" w:sz="4" w:space="0"/>
            </w:tcBorders>
            <w:shd w:val="clear" w:color="auto" w:fill="0070C0"/>
            <w:noWrap w:val="0"/>
            <w:tcMar>
              <w:top w:w="15" w:type="dxa"/>
              <w:left w:w="15" w:type="dxa"/>
              <w:right w:w="15" w:type="dxa"/>
            </w:tcMar>
            <w:vAlign w:val="center"/>
          </w:tcPr>
          <w:p>
            <w:pPr>
              <w:pStyle w:val="6"/>
              <w:jc w:val="center"/>
              <w:rPr>
                <w:rFonts w:hint="eastAsia" w:ascii="仿宋" w:hAnsi="仿宋" w:eastAsia="仿宋" w:cs="仿宋"/>
                <w:b/>
                <w:color w:val="FFFFFF" w:themeColor="background1"/>
                <w:sz w:val="21"/>
                <w:szCs w:val="21"/>
                <w:lang w:eastAsia="zh-CN"/>
                <w14:textFill>
                  <w14:solidFill>
                    <w14:schemeClr w14:val="bg1"/>
                  </w14:solidFill>
                </w14:textFill>
              </w:rPr>
            </w:pPr>
            <w:r>
              <w:rPr>
                <w:rFonts w:hint="eastAsia" w:ascii="仿宋" w:hAnsi="仿宋" w:eastAsia="仿宋" w:cs="仿宋"/>
                <w:b/>
                <w:color w:val="FFFFFF" w:themeColor="background1"/>
                <w:sz w:val="21"/>
                <w:szCs w:val="21"/>
                <w:lang w:eastAsia="zh-CN"/>
                <w14:textFill>
                  <w14:solidFill>
                    <w14:schemeClr w14:val="bg1"/>
                  </w14:solidFill>
                </w14:textFill>
              </w:rPr>
              <w:t>备注</w:t>
            </w: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r>
              <w:rPr>
                <w:rFonts w:hint="eastAsia" w:ascii="仿宋" w:hAnsi="仿宋" w:eastAsia="仿宋" w:cs="仿宋"/>
                <w:bCs/>
                <w:color w:val="auto"/>
                <w:kern w:val="2"/>
                <w:sz w:val="21"/>
                <w:szCs w:val="21"/>
              </w:rPr>
              <w:t>1</w:t>
            </w:r>
          </w:p>
        </w:tc>
        <w:tc>
          <w:tcPr>
            <w:tcW w:w="3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6"/>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eastAsia="zh-CN"/>
              </w:rPr>
              <w:t>移动PDA（护士，护工）</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r>
              <w:rPr>
                <w:rFonts w:hint="eastAsia" w:ascii="仿宋" w:hAnsi="仿宋" w:eastAsia="仿宋" w:cs="仿宋"/>
                <w:bCs/>
                <w:color w:val="auto"/>
                <w:kern w:val="2"/>
                <w:sz w:val="21"/>
                <w:szCs w:val="21"/>
              </w:rPr>
              <w:t>基本</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eastAsia="zh-CN"/>
              </w:rPr>
              <w:t>目前已有</w:t>
            </w:r>
            <w:r>
              <w:rPr>
                <w:rFonts w:hint="eastAsia" w:ascii="仿宋" w:hAnsi="仿宋" w:eastAsia="仿宋" w:cs="仿宋"/>
                <w:bCs/>
                <w:color w:val="auto"/>
                <w:kern w:val="2"/>
                <w:sz w:val="21"/>
                <w:szCs w:val="21"/>
                <w:lang w:val="en-US" w:eastAsia="zh-CN"/>
              </w:rPr>
              <w:t>部分</w:t>
            </w: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r>
              <w:rPr>
                <w:rFonts w:hint="eastAsia" w:ascii="仿宋" w:hAnsi="仿宋" w:eastAsia="仿宋" w:cs="仿宋"/>
                <w:bCs/>
                <w:color w:val="auto"/>
                <w:kern w:val="2"/>
                <w:sz w:val="21"/>
                <w:szCs w:val="21"/>
              </w:rPr>
              <w:t>2</w:t>
            </w:r>
          </w:p>
        </w:tc>
        <w:tc>
          <w:tcPr>
            <w:tcW w:w="3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6"/>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rPr>
              <w:t>移动平板</w:t>
            </w:r>
            <w:r>
              <w:rPr>
                <w:rFonts w:hint="eastAsia" w:ascii="仿宋" w:hAnsi="仿宋" w:eastAsia="仿宋" w:cs="仿宋"/>
                <w:bCs/>
                <w:color w:val="auto"/>
                <w:kern w:val="2"/>
                <w:sz w:val="21"/>
                <w:szCs w:val="21"/>
                <w:lang w:val="en-US" w:eastAsia="zh-CN"/>
              </w:rPr>
              <w:t>电脑</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r>
              <w:rPr>
                <w:rFonts w:hint="eastAsia" w:ascii="仿宋" w:hAnsi="仿宋" w:eastAsia="仿宋" w:cs="仿宋"/>
                <w:bCs/>
                <w:color w:val="auto"/>
                <w:kern w:val="2"/>
                <w:sz w:val="21"/>
                <w:szCs w:val="21"/>
              </w:rPr>
              <w:t>基本</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eastAsia="zh-CN"/>
              </w:rPr>
              <w:t>目前已有</w:t>
            </w:r>
            <w:r>
              <w:rPr>
                <w:rFonts w:hint="eastAsia" w:ascii="仿宋" w:hAnsi="仿宋" w:eastAsia="仿宋" w:cs="仿宋"/>
                <w:bCs/>
                <w:color w:val="auto"/>
                <w:kern w:val="2"/>
                <w:sz w:val="21"/>
                <w:szCs w:val="21"/>
                <w:lang w:val="en-US" w:eastAsia="zh-CN"/>
              </w:rPr>
              <w:t>部分</w:t>
            </w: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val="en-US" w:eastAsia="zh-CN"/>
              </w:rPr>
              <w:t>3</w:t>
            </w:r>
          </w:p>
        </w:tc>
        <w:tc>
          <w:tcPr>
            <w:tcW w:w="3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6"/>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摆药机,发药机，追溯系统及配套软件</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选择</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lang w:val="en-US" w:eastAsia="zh-CN"/>
              </w:rPr>
              <w:t>在建</w:t>
            </w:r>
          </w:p>
        </w:tc>
      </w:tr>
      <w:tr>
        <w:tblPrEx>
          <w:tblCellMar>
            <w:top w:w="0" w:type="dxa"/>
            <w:left w:w="0" w:type="dxa"/>
            <w:bottom w:w="0" w:type="dxa"/>
            <w:right w:w="0" w:type="dxa"/>
          </w:tblCellMar>
        </w:tblPrEx>
        <w:trPr>
          <w:trHeight w:val="454" w:hRule="atLeast"/>
        </w:trPr>
        <w:tc>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val="en-US" w:eastAsia="zh-CN"/>
              </w:rPr>
              <w:t>4</w:t>
            </w:r>
          </w:p>
        </w:tc>
        <w:tc>
          <w:tcPr>
            <w:tcW w:w="3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6"/>
              <w:ind w:left="0" w:leftChars="0" w:firstLine="0" w:firstLineChars="0"/>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具备CDP功能的备份一体机2台</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ind w:left="0" w:leftChars="0" w:firstLine="0" w:firstLineChars="0"/>
              <w:jc w:val="center"/>
              <w:rPr>
                <w:rFonts w:hint="eastAsia" w:ascii="仿宋" w:hAnsi="仿宋" w:eastAsia="仿宋" w:cs="仿宋"/>
                <w:bCs/>
                <w:color w:val="auto"/>
                <w:kern w:val="2"/>
                <w:sz w:val="21"/>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val="en-US" w:eastAsia="zh-CN"/>
              </w:rPr>
            </w:pPr>
            <w:r>
              <w:rPr>
                <w:rFonts w:hint="eastAsia" w:ascii="仿宋" w:hAnsi="仿宋" w:eastAsia="仿宋" w:cs="仿宋"/>
                <w:bCs/>
                <w:color w:val="auto"/>
                <w:kern w:val="2"/>
                <w:sz w:val="21"/>
                <w:szCs w:val="21"/>
              </w:rPr>
              <w:t>基本</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6"/>
              <w:jc w:val="center"/>
              <w:rPr>
                <w:rFonts w:hint="eastAsia" w:ascii="仿宋" w:hAnsi="仿宋" w:eastAsia="仿宋" w:cs="仿宋"/>
                <w:bCs/>
                <w:color w:val="auto"/>
                <w:kern w:val="2"/>
                <w:sz w:val="21"/>
                <w:szCs w:val="21"/>
                <w:lang w:eastAsia="zh-CN"/>
              </w:rPr>
            </w:pPr>
            <w:r>
              <w:rPr>
                <w:rFonts w:hint="eastAsia" w:ascii="仿宋" w:hAnsi="仿宋" w:eastAsia="仿宋" w:cs="仿宋"/>
                <w:bCs/>
                <w:color w:val="auto"/>
                <w:kern w:val="2"/>
                <w:sz w:val="21"/>
                <w:szCs w:val="21"/>
                <w:lang w:eastAsia="zh-CN"/>
              </w:rPr>
              <w:t>目前已有一台</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A523C7-3895-4A27-A3E6-1819ADEDB2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5A4589F5-7C91-4804-9EBC-9018B838A793}"/>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4DF863A4-B654-4FB7-9D60-2C5DBE9AD6A6}"/>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7"/>
    <w:multiLevelType w:val="multilevel"/>
    <w:tmpl w:val="00000027"/>
    <w:lvl w:ilvl="0" w:tentative="0">
      <w:start w:val="1"/>
      <w:numFmt w:val="decimal"/>
      <w:lvlText w:val="%1."/>
      <w:lvlJc w:val="left"/>
      <w:pPr>
        <w:tabs>
          <w:tab w:val="left" w:pos="425"/>
        </w:tabs>
        <w:ind w:left="425" w:hanging="425"/>
      </w:pPr>
      <w:rPr>
        <w:rFonts w:hint="default" w:ascii="Arial" w:hAnsi="Arial" w:eastAsia="宋体"/>
      </w:rPr>
    </w:lvl>
    <w:lvl w:ilvl="1" w:tentative="0">
      <w:start w:val="1"/>
      <w:numFmt w:val="decimal"/>
      <w:lvlText w:val="%1.%2."/>
      <w:lvlJc w:val="left"/>
      <w:pPr>
        <w:tabs>
          <w:tab w:val="left" w:pos="567"/>
        </w:tabs>
        <w:ind w:left="567" w:hanging="567"/>
      </w:pPr>
      <w:rPr>
        <w:rFonts w:hint="default" w:ascii="Arial" w:hAnsi="Arial" w:eastAsia="宋体"/>
      </w:rPr>
    </w:lvl>
    <w:lvl w:ilvl="2" w:tentative="0">
      <w:start w:val="1"/>
      <w:numFmt w:val="decimal"/>
      <w:pStyle w:val="2"/>
      <w:lvlText w:val="%1.%2.%3."/>
      <w:lvlJc w:val="left"/>
      <w:pPr>
        <w:tabs>
          <w:tab w:val="left" w:pos="709"/>
        </w:tabs>
        <w:ind w:left="709" w:hanging="709"/>
      </w:pPr>
      <w:rPr>
        <w:rFonts w:hint="default" w:ascii="Arial" w:hAnsi="Arial" w:eastAsia="宋体" w:cs="Times New Roman"/>
        <w:bCs w:val="0"/>
        <w:i w:val="0"/>
        <w:iCs w:val="0"/>
        <w:caps w:val="0"/>
        <w:smallCaps w:val="0"/>
        <w:strike w:val="0"/>
        <w:dstrike w:val="0"/>
        <w:vanish w:val="0"/>
        <w:spacing w:val="0"/>
        <w:position w:val="0"/>
        <w:u w:val="none"/>
        <w:vertAlign w:val="baseline"/>
      </w:rPr>
    </w:lvl>
    <w:lvl w:ilvl="3" w:tentative="0">
      <w:start w:val="1"/>
      <w:numFmt w:val="decimal"/>
      <w:pStyle w:val="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ZWEwZjNjZTg5ZmQ3MDI2MDIwMDY0ZGVmZmNhMGQifQ=="/>
  </w:docVars>
  <w:rsids>
    <w:rsidRoot w:val="5EC412DA"/>
    <w:rsid w:val="00862E3D"/>
    <w:rsid w:val="01093F7D"/>
    <w:rsid w:val="022B72E2"/>
    <w:rsid w:val="02CA2561"/>
    <w:rsid w:val="06B83F1C"/>
    <w:rsid w:val="0F0F53C2"/>
    <w:rsid w:val="23B048C6"/>
    <w:rsid w:val="32DD39DC"/>
    <w:rsid w:val="33371696"/>
    <w:rsid w:val="351473B7"/>
    <w:rsid w:val="37F91B66"/>
    <w:rsid w:val="3B3C653D"/>
    <w:rsid w:val="43FC159A"/>
    <w:rsid w:val="538C5F06"/>
    <w:rsid w:val="5EC412DA"/>
    <w:rsid w:val="664F7993"/>
    <w:rsid w:val="69D776B0"/>
    <w:rsid w:val="6B636B4D"/>
    <w:rsid w:val="76163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50" w:afterLines="50" w:line="300" w:lineRule="auto"/>
      <w:jc w:val="both"/>
    </w:pPr>
    <w:rPr>
      <w:rFonts w:ascii="Times New Roman" w:hAnsi="Times New Roman" w:eastAsia="宋体" w:cs="Times New Roman"/>
      <w:kern w:val="2"/>
      <w:sz w:val="24"/>
      <w:lang w:val="en-US" w:eastAsia="zh-CN" w:bidi="ar-SA"/>
    </w:rPr>
  </w:style>
  <w:style w:type="paragraph" w:styleId="2">
    <w:name w:val="heading 3"/>
    <w:basedOn w:val="1"/>
    <w:next w:val="1"/>
    <w:qFormat/>
    <w:uiPriority w:val="0"/>
    <w:pPr>
      <w:numPr>
        <w:ilvl w:val="2"/>
        <w:numId w:val="1"/>
      </w:numPr>
      <w:spacing w:before="240" w:beforeLines="100" w:after="240" w:afterLines="100"/>
      <w:ind w:left="569" w:hanging="569" w:hangingChars="236"/>
      <w:outlineLvl w:val="2"/>
    </w:pPr>
    <w:rPr>
      <w:rFonts w:ascii="Arial" w:hAnsi="Arial"/>
      <w:b/>
    </w:rPr>
  </w:style>
  <w:style w:type="paragraph" w:styleId="3">
    <w:name w:val="heading 4"/>
    <w:basedOn w:val="1"/>
    <w:next w:val="1"/>
    <w:qFormat/>
    <w:uiPriority w:val="0"/>
    <w:pPr>
      <w:keepNext/>
      <w:keepLines/>
      <w:numPr>
        <w:ilvl w:val="3"/>
        <w:numId w:val="1"/>
      </w:numPr>
      <w:tabs>
        <w:tab w:val="clear" w:pos="851"/>
      </w:tabs>
      <w:spacing w:after="0" w:afterLines="0"/>
      <w:ind w:left="855" w:hanging="855" w:hangingChars="355"/>
      <w:outlineLvl w:val="3"/>
    </w:pPr>
    <w:rPr>
      <w:rFonts w:ascii="宋体" w:hAnsi="宋体"/>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Lines="0" w:afterAutospacing="1"/>
      <w:jc w:val="left"/>
    </w:pPr>
    <w:rPr>
      <w:rFonts w:ascii="宋体" w:hAnsi="宋体" w:cs="宋体"/>
      <w:kern w:val="0"/>
      <w:sz w:val="24"/>
      <w:szCs w:val="24"/>
    </w:rPr>
  </w:style>
  <w:style w:type="character" w:customStyle="1" w:styleId="9">
    <w:name w:val="font111"/>
    <w:basedOn w:val="8"/>
    <w:qFormat/>
    <w:uiPriority w:val="0"/>
    <w:rPr>
      <w:rFonts w:hint="eastAsia" w:ascii="宋体" w:hAnsi="宋体" w:eastAsia="宋体" w:cs="宋体"/>
      <w:color w:val="000000"/>
      <w:sz w:val="20"/>
      <w:szCs w:val="20"/>
      <w:u w:val="none"/>
    </w:rPr>
  </w:style>
  <w:style w:type="character" w:customStyle="1" w:styleId="10">
    <w:name w:val="font91"/>
    <w:basedOn w:val="8"/>
    <w:qFormat/>
    <w:uiPriority w:val="0"/>
    <w:rPr>
      <w:rFonts w:hint="default" w:ascii="Times New Roman" w:hAnsi="Times New Roman" w:cs="Times New Roman"/>
      <w:color w:val="000000"/>
      <w:sz w:val="20"/>
      <w:szCs w:val="20"/>
      <w:u w:val="none"/>
    </w:rPr>
  </w:style>
  <w:style w:type="character" w:customStyle="1" w:styleId="11">
    <w:name w:val="font81"/>
    <w:basedOn w:val="8"/>
    <w:qFormat/>
    <w:uiPriority w:val="0"/>
    <w:rPr>
      <w:rFonts w:hint="eastAsia" w:ascii="宋体" w:hAnsi="宋体" w:eastAsia="宋体" w:cs="宋体"/>
      <w:color w:val="000000"/>
      <w:sz w:val="20"/>
      <w:szCs w:val="20"/>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default" w:ascii="Times New Roman" w:hAnsi="Times New Roman" w:cs="Times New Roman"/>
      <w:color w:val="000000"/>
      <w:sz w:val="20"/>
      <w:szCs w:val="20"/>
      <w:u w:val="none"/>
    </w:rPr>
  </w:style>
  <w:style w:type="character" w:customStyle="1" w:styleId="14">
    <w:name w:val="font112"/>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1169</Words>
  <Characters>1421</Characters>
  <Lines>0</Lines>
  <Paragraphs>0</Paragraphs>
  <TotalTime>68</TotalTime>
  <ScaleCrop>false</ScaleCrop>
  <LinksUpToDate>false</LinksUpToDate>
  <CharactersWithSpaces>1421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2024-03-14T00:28:00Z</dcterms:created>
  <dc:creator>冉女侠</dc:creator>
  <cp:lastModifiedBy>小米</cp:lastModifiedBy>
  <dcterms:modified xsi:type="dcterms:W3CDTF">2026-03-26T05:11:13Z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B2112F48F9C8442CADABCB0F667AEC48</vt:lpwstr>
  </property>
  <property fmtid="{D5CDD505-2E9C-101B-9397-08002B2CF9AE}" pid="4" name="KSOTemplateDocerSaveRecord">
    <vt:lpwstr>eyJoZGlkIjoiZDViYjVhNzIwOGE5Yjg2NmI5MjNjOTQ0MTMxYmYyMTciLCJ1c2VySWQiOiIxNjc0NTMzMjgyIn0=</vt:lpwstr>
  </property>
</Properties>
</file>