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1987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  <w:lang w:eastAsia="zh-CN"/>
        </w:rPr>
        <w:t>资产</w:t>
      </w:r>
      <w:r>
        <w:rPr>
          <w:rFonts w:hint="eastAsia" w:ascii="黑体" w:hAnsi="黑体" w:eastAsia="黑体" w:cs="黑体"/>
          <w:sz w:val="44"/>
          <w:szCs w:val="52"/>
        </w:rPr>
        <w:t>估价委托服务需求</w:t>
      </w:r>
    </w:p>
    <w:p w14:paraId="6EFDCB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C7A29E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自贡市第三人民医院拟采购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估价委托服务。欢迎具有相关资质、具有相应供应保障能力、三年内无违规违法记录的供应商为我院提供推荐方案。</w:t>
      </w:r>
    </w:p>
    <w:p w14:paraId="244A5058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一、 服务内容</w:t>
      </w:r>
    </w:p>
    <w:p w14:paraId="24F01AB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委托具备资质的专业估价机构，对下述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40"/>
        </w:rPr>
        <w:t>进行估价，并出具正式估价报告：</w:t>
      </w:r>
    </w:p>
    <w:p w14:paraId="7EA56873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估价对象：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设备名称：S13-M-500KVA箱变；参数：1.名称:欧式箱变、2.型号S20、3.容量（kVA):500；数量：1台；金额：192015元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；资产使用时间：2022年8月至2023年12月；</w:t>
      </w:r>
    </w:p>
    <w:p w14:paraId="42A3DDB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估价目的：资产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处置；</w:t>
      </w:r>
    </w:p>
    <w:p w14:paraId="4A679F8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价值类型：市场价值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F26D8A4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二、 服务要求</w:t>
      </w:r>
    </w:p>
    <w:p w14:paraId="63B7F7F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出具符合国家规范、具有法律效力的正式《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估价报告》纸质版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份及电子版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765B38A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2、如</w:t>
      </w:r>
      <w:r>
        <w:rPr>
          <w:rFonts w:hint="eastAsia" w:ascii="仿宋_GB2312" w:hAnsi="仿宋_GB2312" w:eastAsia="仿宋_GB2312" w:cs="仿宋_GB2312"/>
          <w:sz w:val="32"/>
          <w:szCs w:val="40"/>
        </w:rPr>
        <w:t>需安排注册估价师进行实地查勘，我方将予以配合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29C26E9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在收到完整资料及委托费用后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个工作日内完成报告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12F51DD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40"/>
        </w:rPr>
        <w:t>应对委托方提供的资料及估价结果严格保密。</w:t>
      </w:r>
    </w:p>
    <w:p w14:paraId="52FDB875"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三、公司资质要求</w:t>
      </w:r>
    </w:p>
    <w:p w14:paraId="3BA0989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具备相关主管部门颁发的、有效的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40"/>
        </w:rPr>
        <w:t>产估价机构备案证书或资质证书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5882937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在本项目所在地拥有稳定的专业团队，并指派至少 两名注册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40"/>
        </w:rPr>
        <w:t>估价师负责本项目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 w14:paraId="04E59ED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具备同类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40"/>
        </w:rPr>
        <w:t>的估价经验，信誉良好。</w:t>
      </w:r>
    </w:p>
    <w:p w14:paraId="10231C95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四、报价</w:t>
      </w:r>
    </w:p>
    <w:p w14:paraId="7CB11CF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报总价（含人工费、管理费、报告编制费、税金等全部费用）。</w:t>
      </w:r>
    </w:p>
    <w:p w14:paraId="7B88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如有疑问请与古老师联系15881341710</w:t>
      </w:r>
    </w:p>
    <w:p w14:paraId="5CE395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1C49"/>
    <w:rsid w:val="36ED1C49"/>
    <w:rsid w:val="418B430E"/>
    <w:rsid w:val="685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468</Characters>
  <Lines>0</Lines>
  <Paragraphs>0</Paragraphs>
  <TotalTime>0</TotalTime>
  <ScaleCrop>false</ScaleCrop>
  <LinksUpToDate>false</LinksUpToDate>
  <CharactersWithSpaces>472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2026-01-16T03:10:00Z</dcterms:created>
  <dc:creator>古仁杰</dc:creator>
  <cp:lastModifiedBy>李伦</cp:lastModifiedBy>
  <dcterms:modified xsi:type="dcterms:W3CDTF">2026-01-23T00:32:12Z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7652553389A541E3BC5FC6686D95F986_11</vt:lpwstr>
  </property>
  <property fmtid="{D5CDD505-2E9C-101B-9397-08002B2CF9AE}" pid="4" name="KSOTemplateDocerSaveRecord">
    <vt:lpwstr>eyJoZGlkIjoiMmMxNmJmNTM5OTNlMmZkODY5YzY1NTRiYTViNjliOTgiLCJ1c2VySWQiOiIxNjU4NzMwNzU4In0=</vt:lpwstr>
  </property>
</Properties>
</file>