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31DB7">
      <w:pPr>
        <w:spacing w:before="69" w:line="199" w:lineRule="auto"/>
        <w:jc w:val="center"/>
        <w:outlineLvl w:val="0"/>
        <w:rPr>
          <w:rFonts w:ascii="华文中宋" w:hAnsi="华文中宋" w:eastAsia="华文中宋" w:cs="华文中宋"/>
          <w:sz w:val="35"/>
          <w:szCs w:val="35"/>
        </w:rPr>
      </w:pPr>
      <w:r>
        <w:rPr>
          <w:rFonts w:hint="eastAsia" w:ascii="华文中宋" w:hAnsi="华文中宋" w:eastAsia="华文中宋" w:cs="华文中宋"/>
          <w:b/>
          <w:bCs/>
          <w:spacing w:val="5"/>
          <w:sz w:val="35"/>
          <w:szCs w:val="35"/>
          <w:lang w:val="en-US" w:eastAsia="zh-CN"/>
        </w:rPr>
        <w:t>介入室</w:t>
      </w:r>
      <w:r>
        <w:rPr>
          <w:rFonts w:ascii="华文中宋" w:hAnsi="华文中宋" w:eastAsia="华文中宋" w:cs="华文中宋"/>
          <w:b/>
          <w:bCs/>
          <w:spacing w:val="5"/>
          <w:sz w:val="35"/>
          <w:szCs w:val="35"/>
        </w:rPr>
        <w:t>新增监控设备清单</w:t>
      </w:r>
    </w:p>
    <w:p w14:paraId="4F5A0633">
      <w:pPr>
        <w:spacing w:line="113" w:lineRule="exact"/>
      </w:pPr>
    </w:p>
    <w:tbl>
      <w:tblPr>
        <w:tblStyle w:val="5"/>
        <w:tblW w:w="1495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3"/>
        <w:gridCol w:w="1365"/>
        <w:gridCol w:w="10254"/>
        <w:gridCol w:w="690"/>
        <w:gridCol w:w="690"/>
        <w:gridCol w:w="1255"/>
      </w:tblGrid>
      <w:tr w14:paraId="39FD3E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25" w:hRule="atLeast"/>
        </w:trPr>
        <w:tc>
          <w:tcPr>
            <w:tcW w:w="703" w:type="dxa"/>
            <w:vAlign w:val="top"/>
          </w:tcPr>
          <w:p w14:paraId="52DAE636">
            <w:pPr>
              <w:pStyle w:val="6"/>
              <w:spacing w:before="158" w:line="230" w:lineRule="auto"/>
              <w:ind w:left="78"/>
              <w:rPr>
                <w:sz w:val="19"/>
                <w:szCs w:val="19"/>
              </w:rPr>
            </w:pPr>
            <w:r>
              <w:rPr>
                <w:b/>
                <w:bCs/>
                <w:spacing w:val="5"/>
                <w:sz w:val="19"/>
                <w:szCs w:val="19"/>
              </w:rPr>
              <w:t>序号</w:t>
            </w:r>
          </w:p>
        </w:tc>
        <w:tc>
          <w:tcPr>
            <w:tcW w:w="1365" w:type="dxa"/>
            <w:vAlign w:val="top"/>
          </w:tcPr>
          <w:p w14:paraId="5243CE41">
            <w:pPr>
              <w:pStyle w:val="6"/>
              <w:spacing w:before="157" w:line="229" w:lineRule="auto"/>
              <w:ind w:left="127"/>
              <w:rPr>
                <w:sz w:val="19"/>
                <w:szCs w:val="19"/>
              </w:rPr>
            </w:pPr>
            <w:r>
              <w:rPr>
                <w:b/>
                <w:bCs/>
                <w:spacing w:val="7"/>
                <w:sz w:val="19"/>
                <w:szCs w:val="19"/>
              </w:rPr>
              <w:t>产品名称</w:t>
            </w:r>
          </w:p>
        </w:tc>
        <w:tc>
          <w:tcPr>
            <w:tcW w:w="10254" w:type="dxa"/>
            <w:vAlign w:val="top"/>
          </w:tcPr>
          <w:p w14:paraId="5F696256">
            <w:pPr>
              <w:pStyle w:val="6"/>
              <w:spacing w:before="157" w:line="229" w:lineRule="auto"/>
              <w:ind w:left="3388"/>
              <w:rPr>
                <w:sz w:val="19"/>
                <w:szCs w:val="19"/>
              </w:rPr>
            </w:pPr>
            <w:r>
              <w:rPr>
                <w:b/>
                <w:bCs/>
                <w:spacing w:val="7"/>
                <w:sz w:val="19"/>
                <w:szCs w:val="19"/>
              </w:rPr>
              <w:t>主要技术参数</w:t>
            </w:r>
          </w:p>
        </w:tc>
        <w:tc>
          <w:tcPr>
            <w:tcW w:w="690" w:type="dxa"/>
            <w:vAlign w:val="top"/>
          </w:tcPr>
          <w:p w14:paraId="08A8FD35">
            <w:pPr>
              <w:pStyle w:val="6"/>
              <w:spacing w:before="157" w:line="230" w:lineRule="auto"/>
              <w:ind w:left="81"/>
              <w:rPr>
                <w:sz w:val="19"/>
                <w:szCs w:val="19"/>
              </w:rPr>
            </w:pPr>
            <w:r>
              <w:rPr>
                <w:b/>
                <w:bCs/>
                <w:spacing w:val="3"/>
                <w:sz w:val="19"/>
                <w:szCs w:val="19"/>
              </w:rPr>
              <w:t>单位</w:t>
            </w:r>
          </w:p>
        </w:tc>
        <w:tc>
          <w:tcPr>
            <w:tcW w:w="690" w:type="dxa"/>
            <w:vAlign w:val="top"/>
          </w:tcPr>
          <w:p w14:paraId="023E81D8">
            <w:pPr>
              <w:pStyle w:val="6"/>
              <w:spacing w:before="157" w:line="229" w:lineRule="auto"/>
              <w:ind w:left="82"/>
              <w:rPr>
                <w:sz w:val="19"/>
                <w:szCs w:val="19"/>
              </w:rPr>
            </w:pPr>
            <w:r>
              <w:rPr>
                <w:b/>
                <w:bCs/>
                <w:spacing w:val="3"/>
                <w:sz w:val="19"/>
                <w:szCs w:val="19"/>
              </w:rPr>
              <w:t>数量</w:t>
            </w:r>
          </w:p>
        </w:tc>
        <w:tc>
          <w:tcPr>
            <w:tcW w:w="1255" w:type="dxa"/>
            <w:vAlign w:val="top"/>
          </w:tcPr>
          <w:p w14:paraId="4280073B">
            <w:pPr>
              <w:pStyle w:val="6"/>
              <w:spacing w:before="158" w:line="230" w:lineRule="auto"/>
              <w:ind w:left="300"/>
              <w:rPr>
                <w:sz w:val="19"/>
                <w:szCs w:val="19"/>
              </w:rPr>
            </w:pPr>
            <w:r>
              <w:rPr>
                <w:b/>
                <w:bCs/>
                <w:spacing w:val="3"/>
                <w:sz w:val="19"/>
                <w:szCs w:val="19"/>
              </w:rPr>
              <w:t>备注</w:t>
            </w:r>
          </w:p>
        </w:tc>
      </w:tr>
      <w:tr w14:paraId="4D4436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9" w:hRule="atLeast"/>
        </w:trPr>
        <w:tc>
          <w:tcPr>
            <w:tcW w:w="703" w:type="dxa"/>
            <w:vAlign w:val="top"/>
          </w:tcPr>
          <w:p w14:paraId="43882D00">
            <w:pPr>
              <w:spacing w:line="265" w:lineRule="auto"/>
              <w:rPr>
                <w:rFonts w:ascii="Arial"/>
                <w:sz w:val="21"/>
              </w:rPr>
            </w:pPr>
          </w:p>
          <w:p w14:paraId="2136AA4D">
            <w:pPr>
              <w:spacing w:line="265" w:lineRule="auto"/>
              <w:rPr>
                <w:rFonts w:ascii="Arial"/>
                <w:sz w:val="21"/>
              </w:rPr>
            </w:pPr>
          </w:p>
          <w:p w14:paraId="7A8533E6">
            <w:pPr>
              <w:spacing w:line="265" w:lineRule="auto"/>
              <w:rPr>
                <w:rFonts w:ascii="Arial"/>
                <w:sz w:val="21"/>
              </w:rPr>
            </w:pPr>
          </w:p>
          <w:p w14:paraId="055EB5FA">
            <w:pPr>
              <w:spacing w:line="265" w:lineRule="auto"/>
              <w:rPr>
                <w:rFonts w:ascii="Arial"/>
                <w:sz w:val="21"/>
              </w:rPr>
            </w:pPr>
          </w:p>
          <w:p w14:paraId="3A48291B">
            <w:pPr>
              <w:spacing w:line="266" w:lineRule="auto"/>
              <w:rPr>
                <w:rFonts w:ascii="Arial"/>
                <w:sz w:val="21"/>
              </w:rPr>
            </w:pPr>
          </w:p>
          <w:p w14:paraId="47C8F56C">
            <w:pPr>
              <w:spacing w:line="266" w:lineRule="auto"/>
              <w:rPr>
                <w:rFonts w:ascii="Arial"/>
                <w:sz w:val="21"/>
              </w:rPr>
            </w:pPr>
          </w:p>
          <w:p w14:paraId="5E90C750">
            <w:pPr>
              <w:spacing w:line="266" w:lineRule="auto"/>
              <w:rPr>
                <w:rFonts w:ascii="Arial"/>
                <w:sz w:val="21"/>
              </w:rPr>
            </w:pPr>
          </w:p>
          <w:p w14:paraId="12D180AB">
            <w:pPr>
              <w:spacing w:line="266" w:lineRule="auto"/>
              <w:rPr>
                <w:rFonts w:ascii="Arial"/>
                <w:sz w:val="21"/>
              </w:rPr>
            </w:pPr>
          </w:p>
          <w:p w14:paraId="275C95F9">
            <w:pPr>
              <w:pStyle w:val="6"/>
              <w:spacing w:before="61" w:line="258" w:lineRule="exact"/>
              <w:ind w:left="245"/>
              <w:rPr>
                <w:sz w:val="19"/>
                <w:szCs w:val="19"/>
              </w:rPr>
            </w:pPr>
            <w:r>
              <w:rPr>
                <w:position w:val="1"/>
                <w:sz w:val="19"/>
                <w:szCs w:val="19"/>
              </w:rPr>
              <w:t>1</w:t>
            </w:r>
          </w:p>
        </w:tc>
        <w:tc>
          <w:tcPr>
            <w:tcW w:w="1365" w:type="dxa"/>
            <w:vAlign w:val="top"/>
          </w:tcPr>
          <w:p w14:paraId="69EB3408">
            <w:pPr>
              <w:spacing w:line="265" w:lineRule="auto"/>
              <w:rPr>
                <w:rFonts w:ascii="Arial"/>
                <w:sz w:val="21"/>
              </w:rPr>
            </w:pPr>
          </w:p>
          <w:p w14:paraId="59AEFFBC">
            <w:pPr>
              <w:spacing w:line="265" w:lineRule="auto"/>
              <w:rPr>
                <w:rFonts w:ascii="Arial"/>
                <w:sz w:val="21"/>
              </w:rPr>
            </w:pPr>
          </w:p>
          <w:p w14:paraId="5CCD497C">
            <w:pPr>
              <w:spacing w:line="265" w:lineRule="auto"/>
              <w:rPr>
                <w:rFonts w:ascii="Arial"/>
                <w:sz w:val="21"/>
              </w:rPr>
            </w:pPr>
          </w:p>
          <w:p w14:paraId="24F1D502">
            <w:pPr>
              <w:spacing w:line="265" w:lineRule="auto"/>
              <w:rPr>
                <w:rFonts w:ascii="Arial"/>
                <w:sz w:val="21"/>
              </w:rPr>
            </w:pPr>
          </w:p>
          <w:p w14:paraId="569AAD7C">
            <w:pPr>
              <w:spacing w:line="266" w:lineRule="auto"/>
              <w:rPr>
                <w:rFonts w:ascii="Arial"/>
                <w:sz w:val="21"/>
              </w:rPr>
            </w:pPr>
          </w:p>
          <w:p w14:paraId="23F8FC01">
            <w:pPr>
              <w:spacing w:line="266" w:lineRule="auto"/>
              <w:rPr>
                <w:rFonts w:ascii="Arial"/>
                <w:sz w:val="21"/>
              </w:rPr>
            </w:pPr>
          </w:p>
          <w:p w14:paraId="7EC76D1B">
            <w:pPr>
              <w:spacing w:line="266" w:lineRule="auto"/>
              <w:rPr>
                <w:rFonts w:ascii="Arial"/>
                <w:sz w:val="21"/>
              </w:rPr>
            </w:pPr>
          </w:p>
          <w:p w14:paraId="5E755334">
            <w:pPr>
              <w:spacing w:line="266" w:lineRule="auto"/>
              <w:rPr>
                <w:rFonts w:ascii="Arial"/>
                <w:sz w:val="21"/>
              </w:rPr>
            </w:pPr>
          </w:p>
          <w:p w14:paraId="3624F1B9">
            <w:pPr>
              <w:pStyle w:val="6"/>
              <w:spacing w:before="61" w:line="228" w:lineRule="auto"/>
              <w:ind w:left="36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硬盘录像机</w:t>
            </w:r>
          </w:p>
        </w:tc>
        <w:tc>
          <w:tcPr>
            <w:tcW w:w="10254" w:type="dxa"/>
            <w:vAlign w:val="top"/>
          </w:tcPr>
          <w:p w14:paraId="60460B2F">
            <w:pPr>
              <w:pStyle w:val="6"/>
              <w:spacing w:before="87"/>
              <w:ind w:left="37" w:right="30" w:firstLine="13"/>
            </w:pPr>
            <w:r>
              <w:rPr>
                <w:spacing w:val="9"/>
              </w:rPr>
              <w:t>1.嵌入式网络硬盘录像机，支持≥4个</w:t>
            </w:r>
            <w:r>
              <w:t>SATA</w:t>
            </w:r>
            <w:r>
              <w:rPr>
                <w:spacing w:val="9"/>
              </w:rPr>
              <w:t>接口硬盘，所有接口均支持接入≥12T硬盘，支持≥8路H.264、H.265视频流混合接入</w:t>
            </w:r>
            <w:r>
              <w:rPr>
                <w:spacing w:val="8"/>
              </w:rPr>
              <w:t>，输入带宽≥80</w:t>
            </w:r>
            <w:r>
              <w:t>Mbps</w:t>
            </w:r>
            <w:r>
              <w:rPr>
                <w:spacing w:val="8"/>
              </w:rPr>
              <w:t>，支持≥24路1080P视频同时解码输出；</w:t>
            </w:r>
          </w:p>
          <w:p w14:paraId="5F083646">
            <w:pPr>
              <w:pStyle w:val="6"/>
              <w:spacing w:before="3" w:line="241" w:lineRule="auto"/>
              <w:ind w:left="39" w:right="38"/>
            </w:pPr>
            <w:r>
              <w:rPr>
                <w:spacing w:val="10"/>
              </w:rPr>
              <w:t>2.支持即时回放功能，在预览画面下对</w:t>
            </w:r>
            <w:r>
              <w:rPr>
                <w:spacing w:val="9"/>
              </w:rPr>
              <w:t>指定通道的当前录像进行回放，并且不影响其他通道预</w:t>
            </w:r>
            <w:r>
              <w:rPr>
                <w:spacing w:val="10"/>
              </w:rPr>
              <w:t>览，支持重要录像文件加锁保护功能，支持硬盘配额和硬盘盘组两</w:t>
            </w:r>
            <w:r>
              <w:rPr>
                <w:spacing w:val="9"/>
              </w:rPr>
              <w:t>种存储模式，可对不同通道</w:t>
            </w:r>
            <w:r>
              <w:rPr>
                <w:spacing w:val="8"/>
              </w:rPr>
              <w:t>分配不同的录像保存容量或周期；</w:t>
            </w:r>
          </w:p>
          <w:p w14:paraId="74078F5E">
            <w:pPr>
              <w:pStyle w:val="6"/>
              <w:spacing w:line="241" w:lineRule="auto"/>
              <w:ind w:left="42" w:right="118" w:hanging="2"/>
            </w:pPr>
            <w:r>
              <w:rPr>
                <w:spacing w:val="9"/>
              </w:rPr>
              <w:t>3.支持异源输出分辨率≥4096×2160的视频图像+分辨</w:t>
            </w:r>
            <w:r>
              <w:rPr>
                <w:spacing w:val="8"/>
              </w:rPr>
              <w:t>率≥1920×1080的视频图像</w:t>
            </w:r>
            <w:r>
              <w:rPr>
                <w:spacing w:val="-4"/>
              </w:rPr>
              <w:t>；（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提供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国家认可的第三方检测机构出具的检测报告复印件证明</w:t>
            </w:r>
            <w:r>
              <w:rPr>
                <w:rFonts w:ascii="宋体" w:hAnsi="宋体" w:eastAsia="宋体" w:cs="宋体"/>
                <w:spacing w:val="9"/>
              </w:rPr>
              <w:t>）</w:t>
            </w:r>
          </w:p>
          <w:p w14:paraId="22050C02">
            <w:pPr>
              <w:pStyle w:val="6"/>
              <w:spacing w:before="1" w:line="241" w:lineRule="auto"/>
              <w:ind w:left="37" w:right="39" w:hanging="1"/>
              <w:rPr>
                <w:rFonts w:ascii="宋体" w:hAnsi="宋体" w:eastAsia="宋体" w:cs="宋体"/>
                <w:spacing w:val="9"/>
              </w:rPr>
            </w:pPr>
            <w:r>
              <w:rPr>
                <w:spacing w:val="10"/>
              </w:rPr>
              <w:t>4.支持预览的单窗口轮巡，设备支持在多画</w:t>
            </w:r>
            <w:r>
              <w:rPr>
                <w:spacing w:val="9"/>
              </w:rPr>
              <w:t>面的固定窗口上进行轮巡预览，其他预览窗口不轮巡，支持预览时对实时视频流进行手动打标签，通过标签检索可以检索到相关的录像片段；</w:t>
            </w:r>
            <w:r>
              <w:rPr>
                <w:spacing w:val="-4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提供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国家认可的第三方检测机构出具的检测报告复印件证明</w:t>
            </w:r>
            <w:r>
              <w:rPr>
                <w:rFonts w:ascii="宋体" w:hAnsi="宋体" w:eastAsia="宋体" w:cs="宋体"/>
                <w:spacing w:val="9"/>
              </w:rPr>
              <w:t>）</w:t>
            </w:r>
          </w:p>
          <w:p w14:paraId="7856B4D0">
            <w:pPr>
              <w:pStyle w:val="6"/>
              <w:spacing w:before="14"/>
              <w:ind w:left="37" w:right="22" w:firstLine="3"/>
            </w:pPr>
            <w:r>
              <w:rPr>
                <w:spacing w:val="12"/>
              </w:rPr>
              <w:t>5.支持自动跳转</w:t>
            </w:r>
            <w:r>
              <w:fldChar w:fldCharType="begin"/>
            </w:r>
            <w:r>
              <w:instrText xml:space="preserve"> HYPERLINK "https" </w:instrText>
            </w:r>
            <w:r>
              <w:fldChar w:fldCharType="separate"/>
            </w:r>
            <w:r>
              <w:t>https</w:t>
            </w:r>
            <w:r>
              <w:fldChar w:fldCharType="end"/>
            </w:r>
            <w:r>
              <w:rPr>
                <w:spacing w:val="12"/>
              </w:rPr>
              <w:t>功能，设备启用自动跳转</w:t>
            </w:r>
            <w:r>
              <w:fldChar w:fldCharType="begin"/>
            </w:r>
            <w:r>
              <w:instrText xml:space="preserve"> HYPERLINK "https" </w:instrText>
            </w:r>
            <w:r>
              <w:fldChar w:fldCharType="separate"/>
            </w:r>
            <w:r>
              <w:t>https</w:t>
            </w:r>
            <w:r>
              <w:fldChar w:fldCharType="end"/>
            </w:r>
            <w:r>
              <w:rPr>
                <w:spacing w:val="12"/>
              </w:rPr>
              <w:t>功能后不支持</w:t>
            </w:r>
            <w:r>
              <w:fldChar w:fldCharType="begin"/>
            </w:r>
            <w:r>
              <w:instrText xml:space="preserve"> HYPERLINK "http" </w:instrText>
            </w:r>
            <w:r>
              <w:fldChar w:fldCharType="separate"/>
            </w:r>
            <w:r>
              <w:t>http</w:t>
            </w:r>
            <w:r>
              <w:fldChar w:fldCharType="end"/>
            </w:r>
            <w:r>
              <w:rPr>
                <w:spacing w:val="12"/>
              </w:rPr>
              <w:t>协议访问，</w:t>
            </w:r>
            <w:r>
              <w:fldChar w:fldCharType="begin"/>
            </w:r>
            <w:r>
              <w:instrText xml:space="preserve"> HYPERLINK "http" </w:instrText>
            </w:r>
            <w:r>
              <w:fldChar w:fldCharType="separate"/>
            </w:r>
            <w:r>
              <w:t>http</w:t>
            </w:r>
            <w:r>
              <w:fldChar w:fldCharType="end"/>
            </w:r>
            <w:r>
              <w:rPr>
                <w:spacing w:val="12"/>
              </w:rPr>
              <w:t>访问入</w:t>
            </w:r>
            <w:r>
              <w:rPr>
                <w:spacing w:val="11"/>
              </w:rPr>
              <w:t>口连接会自动重定向到</w:t>
            </w:r>
            <w:r>
              <w:fldChar w:fldCharType="begin"/>
            </w:r>
            <w:r>
              <w:instrText xml:space="preserve"> HYPERLINK "https" </w:instrText>
            </w:r>
            <w:r>
              <w:fldChar w:fldCharType="separate"/>
            </w:r>
            <w:r>
              <w:t>https</w:t>
            </w:r>
            <w:r>
              <w:fldChar w:fldCharType="end"/>
            </w:r>
            <w:r>
              <w:rPr>
                <w:spacing w:val="11"/>
              </w:rPr>
              <w:t>入口，支持前端</w:t>
            </w:r>
            <w:r>
              <w:t>IPC</w:t>
            </w:r>
            <w:r>
              <w:rPr>
                <w:spacing w:val="11"/>
              </w:rPr>
              <w:t>证书二次校验机制，未通过证书校验的</w:t>
            </w:r>
            <w:r>
              <w:t>IPC</w:t>
            </w:r>
            <w:r>
              <w:rPr>
                <w:spacing w:val="11"/>
              </w:rPr>
              <w:t>不允</w:t>
            </w:r>
            <w:r>
              <w:rPr>
                <w:spacing w:val="17"/>
              </w:rPr>
              <w:t xml:space="preserve"> </w:t>
            </w:r>
            <w:r>
              <w:rPr>
                <w:spacing w:val="11"/>
              </w:rPr>
              <w:t>许添加到</w:t>
            </w:r>
            <w:r>
              <w:t>NVR</w:t>
            </w:r>
            <w:r>
              <w:rPr>
                <w:spacing w:val="-4"/>
              </w:rPr>
              <w:t>；（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提供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国家认可的第三方检测机构出具的检测报告复印件证明</w:t>
            </w:r>
            <w:r>
              <w:rPr>
                <w:rFonts w:ascii="宋体" w:hAnsi="宋体" w:eastAsia="宋体" w:cs="宋体"/>
                <w:spacing w:val="9"/>
              </w:rPr>
              <w:t>）</w:t>
            </w:r>
          </w:p>
          <w:p w14:paraId="3694990D">
            <w:pPr>
              <w:pStyle w:val="6"/>
              <w:spacing w:line="229" w:lineRule="auto"/>
              <w:ind w:left="38"/>
            </w:pPr>
            <w:r>
              <w:rPr>
                <w:spacing w:val="10"/>
              </w:rPr>
              <w:t>6.支持识别检测包括但不限于已知漏洞、</w:t>
            </w:r>
            <w:r>
              <w:t>XML</w:t>
            </w:r>
            <w:r>
              <w:rPr>
                <w:spacing w:val="10"/>
              </w:rPr>
              <w:t>内容格式、</w:t>
            </w:r>
            <w:r>
              <w:t>URL</w:t>
            </w:r>
            <w:r>
              <w:rPr>
                <w:spacing w:val="10"/>
              </w:rPr>
              <w:t>黑名单、报文格式合法性、</w:t>
            </w:r>
            <w:r>
              <w:t>SQL</w:t>
            </w:r>
            <w:r>
              <w:rPr>
                <w:spacing w:val="11"/>
              </w:rPr>
              <w:t>/</w:t>
            </w:r>
            <w:r>
              <w:t>XSS</w:t>
            </w:r>
            <w:r>
              <w:rPr>
                <w:spacing w:val="11"/>
              </w:rPr>
              <w:t>攻击、报文参数攻击、扫描器攻击，支持拦</w:t>
            </w:r>
            <w:r>
              <w:rPr>
                <w:spacing w:val="10"/>
              </w:rPr>
              <w:t>截攻击报文，对于网络端口扫描行为支持预</w:t>
            </w:r>
            <w:r>
              <w:t xml:space="preserve"> </w:t>
            </w:r>
            <w:r>
              <w:rPr>
                <w:spacing w:val="11"/>
              </w:rPr>
              <w:t>警并自动封禁</w:t>
            </w:r>
            <w:r>
              <w:t>IP</w:t>
            </w:r>
            <w:r>
              <w:rPr>
                <w:spacing w:val="-4"/>
              </w:rPr>
              <w:t>；（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提供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国家认可的第三方检测机构出具的检测报告复印件证明</w:t>
            </w:r>
            <w:r>
              <w:rPr>
                <w:rFonts w:ascii="宋体" w:hAnsi="宋体" w:eastAsia="宋体" w:cs="宋体"/>
                <w:spacing w:val="9"/>
              </w:rPr>
              <w:t>）</w:t>
            </w:r>
          </w:p>
          <w:p w14:paraId="0B356BF0">
            <w:pPr>
              <w:pStyle w:val="6"/>
              <w:spacing w:before="12" w:line="242" w:lineRule="auto"/>
              <w:ind w:left="36" w:right="23" w:firstLine="5"/>
            </w:pPr>
            <w:r>
              <w:rPr>
                <w:spacing w:val="6"/>
              </w:rPr>
              <w:t>7.≥2个</w:t>
            </w:r>
            <w:r>
              <w:t>HDMI</w:t>
            </w:r>
            <w:r>
              <w:rPr>
                <w:spacing w:val="6"/>
              </w:rPr>
              <w:t>接口、</w:t>
            </w:r>
            <w:r>
              <w:rPr>
                <w:spacing w:val="-55"/>
              </w:rPr>
              <w:t xml:space="preserve"> </w:t>
            </w:r>
            <w:r>
              <w:rPr>
                <w:spacing w:val="6"/>
              </w:rPr>
              <w:t>≥1个</w:t>
            </w:r>
            <w:r>
              <w:t>VGA</w:t>
            </w:r>
            <w:r>
              <w:rPr>
                <w:spacing w:val="6"/>
              </w:rPr>
              <w:t>接口，支持≥2个千兆网口、</w:t>
            </w:r>
            <w:r>
              <w:rPr>
                <w:spacing w:val="-58"/>
              </w:rPr>
              <w:t xml:space="preserve"> </w:t>
            </w:r>
            <w:r>
              <w:rPr>
                <w:spacing w:val="6"/>
              </w:rPr>
              <w:t>≥2个</w:t>
            </w:r>
            <w:r>
              <w:t>USB</w:t>
            </w:r>
            <w:r>
              <w:rPr>
                <w:spacing w:val="6"/>
              </w:rPr>
              <w:t>接口，</w:t>
            </w:r>
            <w:r>
              <w:rPr>
                <w:spacing w:val="-58"/>
              </w:rPr>
              <w:t xml:space="preserve"> </w:t>
            </w:r>
            <w:r>
              <w:rPr>
                <w:spacing w:val="6"/>
              </w:rPr>
              <w:t>≥16路报警输入、</w:t>
            </w:r>
            <w:r>
              <w:rPr>
                <w:spacing w:val="-58"/>
              </w:rPr>
              <w:t xml:space="preserve"> </w:t>
            </w:r>
            <w:r>
              <w:rPr>
                <w:spacing w:val="6"/>
              </w:rPr>
              <w:t>≥</w:t>
            </w:r>
            <w:r>
              <w:t xml:space="preserve"> </w:t>
            </w:r>
            <w:r>
              <w:rPr>
                <w:spacing w:val="7"/>
              </w:rPr>
              <w:t>4路报警输出接口，高度≤2U。</w:t>
            </w:r>
          </w:p>
        </w:tc>
        <w:tc>
          <w:tcPr>
            <w:tcW w:w="690" w:type="dxa"/>
            <w:vAlign w:val="top"/>
          </w:tcPr>
          <w:p w14:paraId="12281BC8">
            <w:pPr>
              <w:spacing w:line="265" w:lineRule="auto"/>
              <w:rPr>
                <w:rFonts w:ascii="Arial"/>
                <w:sz w:val="21"/>
              </w:rPr>
            </w:pPr>
          </w:p>
          <w:p w14:paraId="2E531AEC">
            <w:pPr>
              <w:spacing w:line="265" w:lineRule="auto"/>
              <w:rPr>
                <w:rFonts w:ascii="Arial"/>
                <w:sz w:val="21"/>
              </w:rPr>
            </w:pPr>
          </w:p>
          <w:p w14:paraId="43C36E02">
            <w:pPr>
              <w:spacing w:line="265" w:lineRule="auto"/>
              <w:rPr>
                <w:rFonts w:ascii="Arial"/>
                <w:sz w:val="21"/>
              </w:rPr>
            </w:pPr>
          </w:p>
          <w:p w14:paraId="06AD72E3">
            <w:pPr>
              <w:spacing w:line="265" w:lineRule="auto"/>
              <w:rPr>
                <w:rFonts w:ascii="Arial"/>
                <w:sz w:val="21"/>
              </w:rPr>
            </w:pPr>
          </w:p>
          <w:p w14:paraId="6D1ABB65">
            <w:pPr>
              <w:spacing w:line="266" w:lineRule="auto"/>
              <w:rPr>
                <w:rFonts w:ascii="Arial"/>
                <w:sz w:val="21"/>
              </w:rPr>
            </w:pPr>
          </w:p>
          <w:p w14:paraId="6989FAF0">
            <w:pPr>
              <w:spacing w:line="266" w:lineRule="auto"/>
              <w:rPr>
                <w:rFonts w:ascii="Arial"/>
                <w:sz w:val="21"/>
              </w:rPr>
            </w:pPr>
          </w:p>
          <w:p w14:paraId="3C35A5F0">
            <w:pPr>
              <w:spacing w:line="266" w:lineRule="auto"/>
              <w:rPr>
                <w:rFonts w:ascii="Arial"/>
                <w:sz w:val="21"/>
              </w:rPr>
            </w:pPr>
          </w:p>
          <w:p w14:paraId="3E6B6F88">
            <w:pPr>
              <w:spacing w:line="266" w:lineRule="auto"/>
              <w:rPr>
                <w:rFonts w:ascii="Arial"/>
                <w:sz w:val="21"/>
              </w:rPr>
            </w:pPr>
          </w:p>
          <w:p w14:paraId="53C93957">
            <w:pPr>
              <w:pStyle w:val="6"/>
              <w:spacing w:before="61" w:line="231" w:lineRule="auto"/>
              <w:ind w:left="19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台</w:t>
            </w:r>
          </w:p>
        </w:tc>
        <w:tc>
          <w:tcPr>
            <w:tcW w:w="690" w:type="dxa"/>
            <w:vAlign w:val="top"/>
          </w:tcPr>
          <w:p w14:paraId="37344A3B">
            <w:pPr>
              <w:spacing w:line="265" w:lineRule="auto"/>
              <w:rPr>
                <w:rFonts w:ascii="Arial"/>
                <w:sz w:val="21"/>
              </w:rPr>
            </w:pPr>
          </w:p>
          <w:p w14:paraId="60F26149">
            <w:pPr>
              <w:spacing w:line="265" w:lineRule="auto"/>
              <w:rPr>
                <w:rFonts w:ascii="Arial"/>
                <w:sz w:val="21"/>
              </w:rPr>
            </w:pPr>
          </w:p>
          <w:p w14:paraId="4B9D68EC">
            <w:pPr>
              <w:spacing w:line="265" w:lineRule="auto"/>
              <w:rPr>
                <w:rFonts w:ascii="Arial"/>
                <w:sz w:val="21"/>
              </w:rPr>
            </w:pPr>
          </w:p>
          <w:p w14:paraId="7B488E41">
            <w:pPr>
              <w:spacing w:line="265" w:lineRule="auto"/>
              <w:rPr>
                <w:rFonts w:ascii="Arial"/>
                <w:sz w:val="21"/>
              </w:rPr>
            </w:pPr>
          </w:p>
          <w:p w14:paraId="63E47186">
            <w:pPr>
              <w:spacing w:line="266" w:lineRule="auto"/>
              <w:rPr>
                <w:rFonts w:ascii="Arial"/>
                <w:sz w:val="21"/>
              </w:rPr>
            </w:pPr>
          </w:p>
          <w:p w14:paraId="7E482B71">
            <w:pPr>
              <w:spacing w:line="266" w:lineRule="auto"/>
              <w:rPr>
                <w:rFonts w:ascii="Arial"/>
                <w:sz w:val="21"/>
              </w:rPr>
            </w:pPr>
          </w:p>
          <w:p w14:paraId="6AC2B568">
            <w:pPr>
              <w:spacing w:line="266" w:lineRule="auto"/>
              <w:rPr>
                <w:rFonts w:ascii="Arial"/>
                <w:sz w:val="21"/>
              </w:rPr>
            </w:pPr>
          </w:p>
          <w:p w14:paraId="3B56AFC2">
            <w:pPr>
              <w:spacing w:line="266" w:lineRule="auto"/>
              <w:rPr>
                <w:rFonts w:ascii="Arial"/>
                <w:sz w:val="21"/>
              </w:rPr>
            </w:pPr>
          </w:p>
          <w:p w14:paraId="42F35614">
            <w:pPr>
              <w:pStyle w:val="6"/>
              <w:spacing w:before="61" w:line="258" w:lineRule="exact"/>
              <w:ind w:left="247"/>
              <w:rPr>
                <w:sz w:val="19"/>
                <w:szCs w:val="19"/>
              </w:rPr>
            </w:pPr>
            <w:r>
              <w:rPr>
                <w:position w:val="1"/>
                <w:sz w:val="19"/>
                <w:szCs w:val="19"/>
              </w:rPr>
              <w:t>1</w:t>
            </w:r>
          </w:p>
        </w:tc>
        <w:tc>
          <w:tcPr>
            <w:tcW w:w="1255" w:type="dxa"/>
            <w:vAlign w:val="top"/>
          </w:tcPr>
          <w:p w14:paraId="1BC04BAE">
            <w:pPr>
              <w:rPr>
                <w:rFonts w:ascii="Arial"/>
                <w:sz w:val="21"/>
              </w:rPr>
            </w:pPr>
          </w:p>
        </w:tc>
      </w:tr>
      <w:tr w14:paraId="679D4D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3" w:type="dxa"/>
            <w:vAlign w:val="center"/>
          </w:tcPr>
          <w:p w14:paraId="60F023F9">
            <w:pPr>
              <w:pStyle w:val="6"/>
              <w:spacing w:before="149" w:line="258" w:lineRule="exact"/>
              <w:ind w:left="232"/>
              <w:jc w:val="both"/>
              <w:rPr>
                <w:sz w:val="19"/>
                <w:szCs w:val="19"/>
              </w:rPr>
            </w:pPr>
            <w:r>
              <w:rPr>
                <w:position w:val="1"/>
                <w:sz w:val="19"/>
                <w:szCs w:val="19"/>
              </w:rPr>
              <w:t>2</w:t>
            </w:r>
          </w:p>
        </w:tc>
        <w:tc>
          <w:tcPr>
            <w:tcW w:w="1365" w:type="dxa"/>
            <w:vAlign w:val="center"/>
          </w:tcPr>
          <w:p w14:paraId="4AFD0283">
            <w:pPr>
              <w:pStyle w:val="6"/>
              <w:spacing w:before="29" w:line="230" w:lineRule="auto"/>
              <w:ind w:left="135"/>
              <w:jc w:val="both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监控硬盘</w:t>
            </w:r>
          </w:p>
          <w:p w14:paraId="639EF32B">
            <w:pPr>
              <w:pStyle w:val="6"/>
              <w:spacing w:before="10" w:line="175" w:lineRule="auto"/>
              <w:ind w:left="243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（8T）</w:t>
            </w:r>
          </w:p>
        </w:tc>
        <w:tc>
          <w:tcPr>
            <w:tcW w:w="10254" w:type="dxa"/>
            <w:vAlign w:val="center"/>
          </w:tcPr>
          <w:p w14:paraId="7DD79EA8">
            <w:pPr>
              <w:pStyle w:val="6"/>
              <w:spacing w:before="153" w:line="229" w:lineRule="auto"/>
              <w:ind w:left="50"/>
              <w:jc w:val="both"/>
            </w:pPr>
            <w:r>
              <w:rPr>
                <w:spacing w:val="9"/>
              </w:rPr>
              <w:t>1.容量≥8</w:t>
            </w:r>
            <w:r>
              <w:t>TB</w:t>
            </w:r>
            <w:r>
              <w:rPr>
                <w:spacing w:val="9"/>
              </w:rPr>
              <w:t>，3.5英寸，</w:t>
            </w:r>
            <w:r>
              <w:t>SATA</w:t>
            </w:r>
            <w:r>
              <w:rPr>
                <w:spacing w:val="9"/>
              </w:rPr>
              <w:t>3.0接口，7200</w:t>
            </w:r>
            <w:r>
              <w:t>RPM</w:t>
            </w:r>
          </w:p>
        </w:tc>
        <w:tc>
          <w:tcPr>
            <w:tcW w:w="690" w:type="dxa"/>
            <w:vAlign w:val="center"/>
          </w:tcPr>
          <w:p w14:paraId="61DC46FC">
            <w:pPr>
              <w:pStyle w:val="6"/>
              <w:spacing w:before="149" w:line="230" w:lineRule="auto"/>
              <w:ind w:left="181"/>
              <w:jc w:val="both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块</w:t>
            </w:r>
          </w:p>
        </w:tc>
        <w:tc>
          <w:tcPr>
            <w:tcW w:w="690" w:type="dxa"/>
            <w:vAlign w:val="center"/>
          </w:tcPr>
          <w:p w14:paraId="0B2C87E0">
            <w:pPr>
              <w:pStyle w:val="6"/>
              <w:spacing w:before="149" w:line="258" w:lineRule="exact"/>
              <w:ind w:left="231"/>
              <w:jc w:val="both"/>
              <w:rPr>
                <w:sz w:val="19"/>
                <w:szCs w:val="19"/>
              </w:rPr>
            </w:pPr>
            <w:r>
              <w:rPr>
                <w:position w:val="1"/>
                <w:sz w:val="19"/>
                <w:szCs w:val="19"/>
              </w:rPr>
              <w:t>4</w:t>
            </w:r>
          </w:p>
        </w:tc>
        <w:tc>
          <w:tcPr>
            <w:tcW w:w="1255" w:type="dxa"/>
            <w:vAlign w:val="center"/>
          </w:tcPr>
          <w:p w14:paraId="650453DC">
            <w:pPr>
              <w:pStyle w:val="6"/>
              <w:spacing w:before="153" w:line="229" w:lineRule="auto"/>
              <w:ind w:left="50"/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</w:rPr>
              <w:t>要求视频监控存储时间为180天</w:t>
            </w:r>
          </w:p>
        </w:tc>
      </w:tr>
      <w:tr w14:paraId="3E3A17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5" w:hRule="atLeast"/>
        </w:trPr>
        <w:tc>
          <w:tcPr>
            <w:tcW w:w="703" w:type="dxa"/>
            <w:vAlign w:val="top"/>
          </w:tcPr>
          <w:p w14:paraId="24699560">
            <w:pPr>
              <w:spacing w:line="264" w:lineRule="auto"/>
              <w:rPr>
                <w:rFonts w:ascii="Arial"/>
                <w:sz w:val="21"/>
              </w:rPr>
            </w:pPr>
          </w:p>
          <w:p w14:paraId="2E69B91A">
            <w:pPr>
              <w:spacing w:line="264" w:lineRule="auto"/>
              <w:rPr>
                <w:rFonts w:ascii="Arial"/>
                <w:sz w:val="21"/>
              </w:rPr>
            </w:pPr>
          </w:p>
          <w:p w14:paraId="2CF7CD69">
            <w:pPr>
              <w:spacing w:line="264" w:lineRule="auto"/>
              <w:rPr>
                <w:rFonts w:ascii="Arial"/>
                <w:sz w:val="21"/>
              </w:rPr>
            </w:pPr>
          </w:p>
          <w:p w14:paraId="65B0D015">
            <w:pPr>
              <w:spacing w:line="265" w:lineRule="auto"/>
              <w:rPr>
                <w:rFonts w:ascii="Arial"/>
                <w:sz w:val="21"/>
              </w:rPr>
            </w:pPr>
          </w:p>
          <w:p w14:paraId="7DD14617">
            <w:pPr>
              <w:spacing w:line="265" w:lineRule="auto"/>
              <w:rPr>
                <w:rFonts w:ascii="Arial"/>
                <w:sz w:val="21"/>
              </w:rPr>
            </w:pPr>
          </w:p>
          <w:p w14:paraId="7817CB67">
            <w:pPr>
              <w:spacing w:line="265" w:lineRule="auto"/>
              <w:rPr>
                <w:rFonts w:ascii="Arial"/>
                <w:sz w:val="21"/>
              </w:rPr>
            </w:pPr>
          </w:p>
          <w:p w14:paraId="79592407">
            <w:pPr>
              <w:spacing w:line="265" w:lineRule="auto"/>
              <w:rPr>
                <w:rFonts w:ascii="Arial"/>
                <w:sz w:val="21"/>
              </w:rPr>
            </w:pPr>
          </w:p>
          <w:p w14:paraId="26976439">
            <w:pPr>
              <w:pStyle w:val="6"/>
              <w:spacing w:before="62" w:line="256" w:lineRule="exact"/>
              <w:ind w:left="234"/>
              <w:rPr>
                <w:sz w:val="19"/>
                <w:szCs w:val="19"/>
              </w:rPr>
            </w:pPr>
            <w:r>
              <w:rPr>
                <w:position w:val="1"/>
                <w:sz w:val="19"/>
                <w:szCs w:val="19"/>
              </w:rPr>
              <w:t>3</w:t>
            </w:r>
          </w:p>
        </w:tc>
        <w:tc>
          <w:tcPr>
            <w:tcW w:w="1365" w:type="dxa"/>
            <w:vAlign w:val="top"/>
          </w:tcPr>
          <w:p w14:paraId="1462B1CB">
            <w:pPr>
              <w:spacing w:line="246" w:lineRule="auto"/>
              <w:rPr>
                <w:rFonts w:ascii="Arial"/>
                <w:sz w:val="21"/>
              </w:rPr>
            </w:pPr>
          </w:p>
          <w:p w14:paraId="087CD570">
            <w:pPr>
              <w:spacing w:line="247" w:lineRule="auto"/>
              <w:rPr>
                <w:rFonts w:ascii="Arial"/>
                <w:sz w:val="21"/>
              </w:rPr>
            </w:pPr>
          </w:p>
          <w:p w14:paraId="20D8FDE7">
            <w:pPr>
              <w:spacing w:line="247" w:lineRule="auto"/>
              <w:rPr>
                <w:rFonts w:ascii="Arial"/>
                <w:sz w:val="21"/>
              </w:rPr>
            </w:pPr>
          </w:p>
          <w:p w14:paraId="1ECF858F">
            <w:pPr>
              <w:spacing w:line="247" w:lineRule="auto"/>
              <w:rPr>
                <w:rFonts w:ascii="Arial"/>
                <w:sz w:val="21"/>
              </w:rPr>
            </w:pPr>
          </w:p>
          <w:p w14:paraId="22914031">
            <w:pPr>
              <w:spacing w:line="247" w:lineRule="auto"/>
              <w:rPr>
                <w:rFonts w:ascii="Arial"/>
                <w:sz w:val="21"/>
              </w:rPr>
            </w:pPr>
          </w:p>
          <w:p w14:paraId="7E905480">
            <w:pPr>
              <w:spacing w:line="247" w:lineRule="auto"/>
              <w:rPr>
                <w:rFonts w:ascii="Arial"/>
                <w:sz w:val="21"/>
              </w:rPr>
            </w:pPr>
          </w:p>
          <w:p w14:paraId="41DA1262">
            <w:pPr>
              <w:spacing w:line="247" w:lineRule="auto"/>
              <w:rPr>
                <w:rFonts w:ascii="Arial"/>
                <w:sz w:val="21"/>
              </w:rPr>
            </w:pPr>
          </w:p>
          <w:p w14:paraId="090AF352">
            <w:pPr>
              <w:pStyle w:val="6"/>
              <w:spacing w:before="62" w:line="242" w:lineRule="auto"/>
              <w:ind w:left="234" w:right="71" w:hanging="154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400万智能摄像机</w:t>
            </w:r>
          </w:p>
        </w:tc>
        <w:tc>
          <w:tcPr>
            <w:tcW w:w="10254" w:type="dxa"/>
            <w:vAlign w:val="top"/>
          </w:tcPr>
          <w:p w14:paraId="23BE2BD2">
            <w:pPr>
              <w:pStyle w:val="6"/>
              <w:spacing w:before="168" w:line="229" w:lineRule="auto"/>
              <w:ind w:left="50"/>
            </w:pPr>
            <w:r>
              <w:rPr>
                <w:spacing w:val="8"/>
              </w:rPr>
              <w:t>1.智能网络半球摄像机，最大分辨率和帧率不低于</w:t>
            </w:r>
            <w:r>
              <w:rPr>
                <w:spacing w:val="7"/>
              </w:rPr>
              <w:t>2560×1440、25帧/秒，</w:t>
            </w:r>
            <w:r>
              <w:rPr>
                <w:spacing w:val="-54"/>
              </w:rPr>
              <w:t xml:space="preserve"> </w:t>
            </w:r>
            <w:r>
              <w:rPr>
                <w:spacing w:val="7"/>
              </w:rPr>
              <w:t>内置电动变焦镜</w:t>
            </w:r>
            <w:r>
              <w:rPr>
                <w:spacing w:val="9"/>
              </w:rPr>
              <w:t>头，电动变焦范围不低于3-13</w:t>
            </w:r>
            <w:r>
              <w:t>mm</w:t>
            </w:r>
            <w:r>
              <w:rPr>
                <w:spacing w:val="9"/>
              </w:rPr>
              <w:t xml:space="preserve">，最低照度需满足彩色≤0.005  </w:t>
            </w:r>
            <w:r>
              <w:t>lx</w:t>
            </w:r>
            <w:r>
              <w:rPr>
                <w:spacing w:val="9"/>
              </w:rPr>
              <w:t>，黑白≤0.000</w:t>
            </w:r>
            <w:r>
              <w:rPr>
                <w:spacing w:val="8"/>
              </w:rPr>
              <w:t xml:space="preserve">5  </w:t>
            </w:r>
            <w:r>
              <w:t>lx</w:t>
            </w:r>
            <w:r>
              <w:rPr>
                <w:spacing w:val="8"/>
              </w:rPr>
              <w:t>，宽动</w:t>
            </w:r>
            <w:r>
              <w:t xml:space="preserve"> </w:t>
            </w:r>
            <w:r>
              <w:rPr>
                <w:spacing w:val="7"/>
              </w:rPr>
              <w:t>态能力综合评价得分≥130；</w:t>
            </w:r>
          </w:p>
          <w:p w14:paraId="1BEDA68C">
            <w:pPr>
              <w:pStyle w:val="6"/>
              <w:spacing w:before="12" w:line="236" w:lineRule="auto"/>
              <w:ind w:left="35" w:right="163" w:firstLine="3"/>
            </w:pPr>
            <w:r>
              <w:rPr>
                <w:spacing w:val="9"/>
              </w:rPr>
              <w:t>2.支持不少于3种智能资源切换，支持</w:t>
            </w:r>
            <w:r>
              <w:rPr>
                <w:spacing w:val="8"/>
              </w:rPr>
              <w:t>同时检测并且抓拍≥30张人脸，支持对人脸进行检测、</w:t>
            </w:r>
            <w:r>
              <w:rPr>
                <w:spacing w:val="9"/>
              </w:rPr>
              <w:t>跟踪、抓拍、评分、筛选输出最优图片；</w:t>
            </w:r>
          </w:p>
          <w:p w14:paraId="6EABC59F">
            <w:pPr>
              <w:pStyle w:val="6"/>
              <w:spacing w:before="12" w:line="234" w:lineRule="auto"/>
              <w:ind w:left="36" w:right="39" w:firstLine="4"/>
            </w:pPr>
            <w:r>
              <w:rPr>
                <w:spacing w:val="9"/>
              </w:rPr>
              <w:t>3.补光灯开启后，正面应不可见补光灯灯珠，补光均匀，无波纹状、圆环状、麻点状、条纹状</w:t>
            </w:r>
            <w:r>
              <w:rPr>
                <w:spacing w:val="10"/>
              </w:rPr>
              <w:t>不规则亮斑</w:t>
            </w:r>
            <w:r>
              <w:t>；</w:t>
            </w:r>
            <w:r>
              <w:rPr>
                <w:spacing w:val="-4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提供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国家认可的第三方检测机构出具的检测报告复印件证明</w:t>
            </w:r>
            <w:r>
              <w:rPr>
                <w:rFonts w:ascii="宋体" w:hAnsi="宋体" w:eastAsia="宋体" w:cs="宋体"/>
                <w:spacing w:val="9"/>
              </w:rPr>
              <w:t>）</w:t>
            </w:r>
          </w:p>
          <w:p w14:paraId="616C427E">
            <w:pPr>
              <w:pStyle w:val="6"/>
              <w:spacing w:before="12" w:line="236" w:lineRule="auto"/>
              <w:ind w:left="36" w:right="138"/>
            </w:pPr>
            <w:r>
              <w:rPr>
                <w:spacing w:val="8"/>
              </w:rPr>
              <w:t>4.内置</w:t>
            </w:r>
            <w:r>
              <w:t>GPU</w:t>
            </w:r>
            <w:r>
              <w:rPr>
                <w:spacing w:val="8"/>
              </w:rPr>
              <w:t>或含</w:t>
            </w:r>
            <w:r>
              <w:t>GPU</w:t>
            </w:r>
            <w:r>
              <w:rPr>
                <w:spacing w:val="8"/>
              </w:rPr>
              <w:t>的多合一芯片，</w:t>
            </w:r>
            <w:r>
              <w:rPr>
                <w:spacing w:val="-52"/>
              </w:rPr>
              <w:t xml:space="preserve"> </w:t>
            </w:r>
            <w:r>
              <w:rPr>
                <w:spacing w:val="8"/>
              </w:rPr>
              <w:t>内置不少于2个麦克风、1个扬声器，支持双麦克风声音采</w:t>
            </w:r>
            <w:r>
              <w:rPr>
                <w:spacing w:val="10"/>
              </w:rPr>
              <w:t>集，支持左右声道编码，至少支持选择左声道、右声道、立体声播放声音</w:t>
            </w:r>
            <w:r>
              <w:rPr>
                <w:spacing w:val="4"/>
              </w:rPr>
              <w:t>；</w:t>
            </w:r>
            <w:r>
              <w:rPr>
                <w:spacing w:val="-4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提供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国家认可的第三方检测机构出具的检测报告复印件证明</w:t>
            </w:r>
            <w:r>
              <w:rPr>
                <w:rFonts w:ascii="宋体" w:hAnsi="宋体" w:eastAsia="宋体" w:cs="宋体"/>
                <w:spacing w:val="9"/>
              </w:rPr>
              <w:t>）</w:t>
            </w:r>
          </w:p>
          <w:p w14:paraId="74DF2EE2">
            <w:pPr>
              <w:pStyle w:val="6"/>
              <w:spacing w:before="13" w:line="237" w:lineRule="auto"/>
              <w:ind w:left="35" w:right="42" w:firstLine="5"/>
            </w:pPr>
            <w:r>
              <w:rPr>
                <w:spacing w:val="9"/>
              </w:rPr>
              <w:t>5.支持人数统计功能，支持设置不少于8个人数统计区域，支持自定义区域名称，支持人员密</w:t>
            </w:r>
            <w:r>
              <w:rPr>
                <w:spacing w:val="5"/>
              </w:rPr>
              <w:t xml:space="preserve">  </w:t>
            </w:r>
            <w:r>
              <w:rPr>
                <w:spacing w:val="10"/>
              </w:rPr>
              <w:t>度报警、人数异常报警、停留时间异常报警等报警类型，每个人</w:t>
            </w:r>
            <w:r>
              <w:rPr>
                <w:spacing w:val="9"/>
              </w:rPr>
              <w:t>数统计区域支持设置不少于3种</w:t>
            </w:r>
            <w:r>
              <w:t xml:space="preserve"> </w:t>
            </w:r>
            <w:r>
              <w:rPr>
                <w:spacing w:val="10"/>
              </w:rPr>
              <w:t>报警类型</w:t>
            </w:r>
            <w:r>
              <w:rPr>
                <w:spacing w:val="1"/>
              </w:rPr>
              <w:t>；</w:t>
            </w:r>
            <w:r>
              <w:rPr>
                <w:spacing w:val="-4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提供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国家认可的第三方检测机构出具的检测报告复印件证明</w:t>
            </w:r>
            <w:r>
              <w:rPr>
                <w:rFonts w:ascii="宋体" w:hAnsi="宋体" w:eastAsia="宋体" w:cs="宋体"/>
                <w:spacing w:val="9"/>
              </w:rPr>
              <w:t>）</w:t>
            </w:r>
          </w:p>
          <w:p w14:paraId="35B5A4F3">
            <w:pPr>
              <w:pStyle w:val="6"/>
              <w:spacing w:before="12" w:line="235" w:lineRule="auto"/>
              <w:ind w:left="36" w:right="25" w:firstLine="2"/>
            </w:pPr>
            <w:r>
              <w:rPr>
                <w:spacing w:val="9"/>
              </w:rPr>
              <w:t>6.支持</w:t>
            </w:r>
            <w:r>
              <w:t>PoE</w:t>
            </w:r>
            <w:r>
              <w:rPr>
                <w:spacing w:val="9"/>
              </w:rPr>
              <w:t>供电，具有</w:t>
            </w:r>
            <w:r>
              <w:t>DC</w:t>
            </w:r>
            <w:r>
              <w:rPr>
                <w:spacing w:val="9"/>
              </w:rPr>
              <w:t>12V电源输出接口，</w:t>
            </w:r>
            <w:r>
              <w:rPr>
                <w:spacing w:val="-53"/>
              </w:rPr>
              <w:t xml:space="preserve"> </w:t>
            </w:r>
            <w:r>
              <w:rPr>
                <w:spacing w:val="9"/>
              </w:rPr>
              <w:t>内置存储卡插槽，具有</w:t>
            </w:r>
            <w:r>
              <w:t>RS</w:t>
            </w:r>
            <w:r>
              <w:rPr>
                <w:spacing w:val="9"/>
              </w:rPr>
              <w:t>-485接口、音频</w:t>
            </w:r>
            <w:r>
              <w:rPr>
                <w:spacing w:val="8"/>
              </w:rPr>
              <w:t>输入输出</w:t>
            </w:r>
            <w:r>
              <w:t xml:space="preserve"> </w:t>
            </w:r>
            <w:r>
              <w:rPr>
                <w:spacing w:val="10"/>
              </w:rPr>
              <w:t>接口、报警输入输出接口，红外补光距离≥30米，防护等级不低于</w:t>
            </w:r>
            <w:r>
              <w:t>IP</w:t>
            </w:r>
            <w:r>
              <w:rPr>
                <w:spacing w:val="10"/>
              </w:rPr>
              <w:t>67</w:t>
            </w:r>
            <w:r>
              <w:rPr>
                <w:spacing w:val="9"/>
              </w:rPr>
              <w:t>，防暴等级不低于</w:t>
            </w:r>
            <w:r>
              <w:t>IK</w:t>
            </w:r>
            <w:r>
              <w:rPr>
                <w:spacing w:val="9"/>
              </w:rPr>
              <w:t>10</w:t>
            </w:r>
            <w:r>
              <w:rPr>
                <w:position w:val="1"/>
              </w:rPr>
              <w:t>。</w:t>
            </w:r>
          </w:p>
        </w:tc>
        <w:tc>
          <w:tcPr>
            <w:tcW w:w="690" w:type="dxa"/>
            <w:vAlign w:val="top"/>
          </w:tcPr>
          <w:p w14:paraId="49858FE3">
            <w:pPr>
              <w:spacing w:line="264" w:lineRule="auto"/>
              <w:rPr>
                <w:rFonts w:ascii="Arial"/>
                <w:sz w:val="21"/>
              </w:rPr>
            </w:pPr>
          </w:p>
          <w:p w14:paraId="2A66D06F">
            <w:pPr>
              <w:spacing w:line="264" w:lineRule="auto"/>
              <w:rPr>
                <w:rFonts w:ascii="Arial"/>
                <w:sz w:val="21"/>
              </w:rPr>
            </w:pPr>
          </w:p>
          <w:p w14:paraId="5885D536">
            <w:pPr>
              <w:spacing w:line="264" w:lineRule="auto"/>
              <w:rPr>
                <w:rFonts w:ascii="Arial"/>
                <w:sz w:val="21"/>
              </w:rPr>
            </w:pPr>
          </w:p>
          <w:p w14:paraId="191070BE">
            <w:pPr>
              <w:spacing w:line="265" w:lineRule="auto"/>
              <w:rPr>
                <w:rFonts w:ascii="Arial"/>
                <w:sz w:val="21"/>
              </w:rPr>
            </w:pPr>
          </w:p>
          <w:p w14:paraId="364F2DC3">
            <w:pPr>
              <w:spacing w:line="265" w:lineRule="auto"/>
              <w:rPr>
                <w:rFonts w:ascii="Arial"/>
                <w:sz w:val="21"/>
              </w:rPr>
            </w:pPr>
          </w:p>
          <w:p w14:paraId="3B55E850">
            <w:pPr>
              <w:spacing w:line="265" w:lineRule="auto"/>
              <w:rPr>
                <w:rFonts w:ascii="Arial"/>
                <w:sz w:val="21"/>
              </w:rPr>
            </w:pPr>
          </w:p>
          <w:p w14:paraId="159679B9">
            <w:pPr>
              <w:spacing w:line="265" w:lineRule="auto"/>
              <w:rPr>
                <w:rFonts w:ascii="Arial"/>
                <w:sz w:val="21"/>
              </w:rPr>
            </w:pPr>
          </w:p>
          <w:p w14:paraId="6D2CFDA2">
            <w:pPr>
              <w:pStyle w:val="6"/>
              <w:spacing w:before="62" w:line="231" w:lineRule="auto"/>
              <w:ind w:left="19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台</w:t>
            </w:r>
          </w:p>
        </w:tc>
        <w:tc>
          <w:tcPr>
            <w:tcW w:w="690" w:type="dxa"/>
            <w:vAlign w:val="top"/>
          </w:tcPr>
          <w:p w14:paraId="04F833D0">
            <w:pPr>
              <w:spacing w:line="264" w:lineRule="auto"/>
              <w:rPr>
                <w:rFonts w:ascii="Arial"/>
                <w:sz w:val="21"/>
              </w:rPr>
            </w:pPr>
          </w:p>
          <w:p w14:paraId="14046BED">
            <w:pPr>
              <w:spacing w:line="264" w:lineRule="auto"/>
              <w:rPr>
                <w:rFonts w:ascii="Arial"/>
                <w:sz w:val="21"/>
              </w:rPr>
            </w:pPr>
          </w:p>
          <w:p w14:paraId="6437BA29">
            <w:pPr>
              <w:spacing w:line="264" w:lineRule="auto"/>
              <w:rPr>
                <w:rFonts w:ascii="Arial"/>
                <w:sz w:val="21"/>
              </w:rPr>
            </w:pPr>
          </w:p>
          <w:p w14:paraId="24539F16">
            <w:pPr>
              <w:spacing w:line="265" w:lineRule="auto"/>
              <w:rPr>
                <w:rFonts w:ascii="Arial"/>
                <w:sz w:val="21"/>
              </w:rPr>
            </w:pPr>
          </w:p>
          <w:p w14:paraId="785C6108">
            <w:pPr>
              <w:spacing w:line="265" w:lineRule="auto"/>
              <w:rPr>
                <w:rFonts w:ascii="Arial"/>
                <w:sz w:val="21"/>
              </w:rPr>
            </w:pPr>
          </w:p>
          <w:p w14:paraId="720BD972">
            <w:pPr>
              <w:spacing w:line="265" w:lineRule="auto"/>
              <w:rPr>
                <w:rFonts w:ascii="Arial"/>
                <w:sz w:val="21"/>
              </w:rPr>
            </w:pPr>
          </w:p>
          <w:p w14:paraId="113971CF">
            <w:pPr>
              <w:spacing w:line="265" w:lineRule="auto"/>
              <w:rPr>
                <w:rFonts w:ascii="Arial"/>
                <w:sz w:val="21"/>
              </w:rPr>
            </w:pPr>
          </w:p>
          <w:p w14:paraId="3545D88F">
            <w:pPr>
              <w:pStyle w:val="6"/>
              <w:spacing w:before="62" w:line="258" w:lineRule="exact"/>
              <w:ind w:left="234"/>
              <w:rPr>
                <w:sz w:val="19"/>
                <w:szCs w:val="19"/>
              </w:rPr>
            </w:pPr>
            <w:r>
              <w:rPr>
                <w:position w:val="1"/>
                <w:sz w:val="19"/>
                <w:szCs w:val="19"/>
              </w:rPr>
              <w:t>2</w:t>
            </w:r>
          </w:p>
        </w:tc>
        <w:tc>
          <w:tcPr>
            <w:tcW w:w="1255" w:type="dxa"/>
            <w:vAlign w:val="top"/>
          </w:tcPr>
          <w:p w14:paraId="290E8C34">
            <w:pPr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</w:tr>
    </w:tbl>
    <w:p w14:paraId="09538A10">
      <w:pPr>
        <w:rPr>
          <w:rFonts w:ascii="Arial"/>
          <w:sz w:val="21"/>
        </w:rPr>
      </w:pPr>
    </w:p>
    <w:p w14:paraId="3993C9B7">
      <w:pPr>
        <w:rPr>
          <w:rFonts w:ascii="Arial" w:hAnsi="Arial" w:eastAsia="Arial" w:cs="Arial"/>
          <w:sz w:val="21"/>
          <w:szCs w:val="21"/>
        </w:rPr>
        <w:sectPr>
          <w:pgSz w:w="16834" w:h="11909"/>
          <w:pgMar w:top="859" w:right="609" w:bottom="0" w:left="554" w:header="0" w:footer="0" w:gutter="0"/>
          <w:cols w:space="720" w:num="1"/>
        </w:sectPr>
      </w:pPr>
    </w:p>
    <w:tbl>
      <w:tblPr>
        <w:tblStyle w:val="5"/>
        <w:tblW w:w="1491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1"/>
        <w:gridCol w:w="1362"/>
        <w:gridCol w:w="10227"/>
        <w:gridCol w:w="688"/>
        <w:gridCol w:w="688"/>
        <w:gridCol w:w="1251"/>
      </w:tblGrid>
      <w:tr w14:paraId="321769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01" w:type="dxa"/>
            <w:vAlign w:val="top"/>
          </w:tcPr>
          <w:p w14:paraId="67D3A4D0">
            <w:pPr>
              <w:pStyle w:val="6"/>
              <w:spacing w:before="158" w:line="258" w:lineRule="exact"/>
              <w:ind w:left="229"/>
              <w:rPr>
                <w:sz w:val="19"/>
                <w:szCs w:val="19"/>
              </w:rPr>
            </w:pPr>
            <w:r>
              <w:rPr>
                <w:position w:val="1"/>
                <w:sz w:val="19"/>
                <w:szCs w:val="19"/>
              </w:rPr>
              <w:t>4</w:t>
            </w:r>
          </w:p>
        </w:tc>
        <w:tc>
          <w:tcPr>
            <w:tcW w:w="1362" w:type="dxa"/>
            <w:vAlign w:val="top"/>
          </w:tcPr>
          <w:p w14:paraId="0A84964A">
            <w:pPr>
              <w:pStyle w:val="6"/>
              <w:spacing w:before="33" w:line="228" w:lineRule="auto"/>
              <w:ind w:left="39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半球摄像机</w:t>
            </w:r>
          </w:p>
          <w:p w14:paraId="6BF17030">
            <w:pPr>
              <w:pStyle w:val="6"/>
              <w:spacing w:before="12" w:line="195" w:lineRule="auto"/>
              <w:ind w:left="334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支架</w:t>
            </w:r>
          </w:p>
        </w:tc>
        <w:tc>
          <w:tcPr>
            <w:tcW w:w="10227" w:type="dxa"/>
            <w:vAlign w:val="top"/>
          </w:tcPr>
          <w:p w14:paraId="063820BE">
            <w:pPr>
              <w:pStyle w:val="6"/>
              <w:spacing w:before="161" w:line="229" w:lineRule="auto"/>
              <w:ind w:left="36"/>
            </w:pPr>
            <w:r>
              <w:rPr>
                <w:spacing w:val="9"/>
              </w:rPr>
              <w:t>材质：</w:t>
            </w:r>
            <w:r>
              <w:t>ABS</w:t>
            </w:r>
            <w:r>
              <w:rPr>
                <w:spacing w:val="9"/>
              </w:rPr>
              <w:t>；</w:t>
            </w:r>
          </w:p>
        </w:tc>
        <w:tc>
          <w:tcPr>
            <w:tcW w:w="688" w:type="dxa"/>
            <w:vAlign w:val="top"/>
          </w:tcPr>
          <w:p w14:paraId="469B3FDA">
            <w:pPr>
              <w:pStyle w:val="6"/>
              <w:spacing w:before="158" w:line="229" w:lineRule="auto"/>
              <w:ind w:left="18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个</w:t>
            </w:r>
          </w:p>
        </w:tc>
        <w:tc>
          <w:tcPr>
            <w:tcW w:w="688" w:type="dxa"/>
            <w:vAlign w:val="top"/>
          </w:tcPr>
          <w:p w14:paraId="5E2E8BD6">
            <w:pPr>
              <w:pStyle w:val="6"/>
              <w:spacing w:before="158" w:line="258" w:lineRule="exact"/>
              <w:ind w:left="231"/>
              <w:rPr>
                <w:sz w:val="19"/>
                <w:szCs w:val="19"/>
              </w:rPr>
            </w:pPr>
            <w:r>
              <w:rPr>
                <w:position w:val="1"/>
                <w:sz w:val="19"/>
                <w:szCs w:val="19"/>
              </w:rPr>
              <w:t>4</w:t>
            </w:r>
          </w:p>
        </w:tc>
        <w:tc>
          <w:tcPr>
            <w:tcW w:w="1251" w:type="dxa"/>
            <w:tcBorders>
              <w:top w:val="nil"/>
            </w:tcBorders>
            <w:vAlign w:val="top"/>
          </w:tcPr>
          <w:p w14:paraId="5583F6DA">
            <w:pPr>
              <w:rPr>
                <w:rFonts w:ascii="Arial"/>
                <w:sz w:val="21"/>
              </w:rPr>
            </w:pPr>
          </w:p>
        </w:tc>
      </w:tr>
      <w:tr w14:paraId="7F5517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</w:trPr>
        <w:tc>
          <w:tcPr>
            <w:tcW w:w="701" w:type="dxa"/>
            <w:vAlign w:val="top"/>
          </w:tcPr>
          <w:p w14:paraId="6135CA1C">
            <w:pPr>
              <w:spacing w:line="279" w:lineRule="auto"/>
              <w:rPr>
                <w:rFonts w:ascii="Arial"/>
                <w:sz w:val="21"/>
              </w:rPr>
            </w:pPr>
          </w:p>
          <w:p w14:paraId="7382B088">
            <w:pPr>
              <w:spacing w:line="280" w:lineRule="auto"/>
              <w:rPr>
                <w:rFonts w:ascii="Arial"/>
                <w:sz w:val="21"/>
              </w:rPr>
            </w:pPr>
          </w:p>
          <w:p w14:paraId="4C9011A9">
            <w:pPr>
              <w:pStyle w:val="6"/>
              <w:spacing w:before="62" w:line="256" w:lineRule="exact"/>
              <w:ind w:left="234"/>
              <w:rPr>
                <w:sz w:val="19"/>
                <w:szCs w:val="19"/>
              </w:rPr>
            </w:pPr>
            <w:r>
              <w:rPr>
                <w:position w:val="1"/>
                <w:sz w:val="19"/>
                <w:szCs w:val="19"/>
              </w:rPr>
              <w:t>5</w:t>
            </w:r>
          </w:p>
        </w:tc>
        <w:tc>
          <w:tcPr>
            <w:tcW w:w="1362" w:type="dxa"/>
            <w:vAlign w:val="top"/>
          </w:tcPr>
          <w:p w14:paraId="3A5C931A">
            <w:pPr>
              <w:spacing w:line="434" w:lineRule="auto"/>
              <w:rPr>
                <w:rFonts w:ascii="Arial"/>
                <w:sz w:val="21"/>
              </w:rPr>
            </w:pPr>
          </w:p>
          <w:p w14:paraId="7ACBFD64">
            <w:pPr>
              <w:pStyle w:val="6"/>
              <w:spacing w:before="62" w:line="229" w:lineRule="auto"/>
              <w:ind w:left="35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超五类全纯</w:t>
            </w:r>
          </w:p>
          <w:p w14:paraId="6611B8E1">
            <w:pPr>
              <w:pStyle w:val="6"/>
              <w:spacing w:before="11" w:line="230" w:lineRule="auto"/>
              <w:ind w:left="235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铜网线</w:t>
            </w:r>
          </w:p>
        </w:tc>
        <w:tc>
          <w:tcPr>
            <w:tcW w:w="10227" w:type="dxa"/>
            <w:vAlign w:val="top"/>
          </w:tcPr>
          <w:p w14:paraId="517079B1">
            <w:pPr>
              <w:pStyle w:val="6"/>
              <w:spacing w:before="42" w:line="229" w:lineRule="auto"/>
              <w:ind w:left="50"/>
            </w:pPr>
            <w:r>
              <w:rPr>
                <w:spacing w:val="10"/>
              </w:rPr>
              <w:t>1.线径：0.5，长度：305米/箱，外皮颜色：灰色，阻燃等级</w:t>
            </w:r>
            <w:r>
              <w:rPr>
                <w:spacing w:val="9"/>
              </w:rPr>
              <w:t>：</w:t>
            </w:r>
            <w:r>
              <w:t>CM</w:t>
            </w:r>
            <w:r>
              <w:rPr>
                <w:spacing w:val="9"/>
              </w:rPr>
              <w:t>，</w:t>
            </w:r>
            <w:r>
              <w:t>FLUKE</w:t>
            </w:r>
            <w:r>
              <w:rPr>
                <w:spacing w:val="9"/>
              </w:rPr>
              <w:t>测试： 具备，</w:t>
            </w:r>
            <w:r>
              <w:t>UL</w:t>
            </w:r>
            <w:r>
              <w:rPr>
                <w:spacing w:val="9"/>
              </w:rPr>
              <w:t>认</w:t>
            </w:r>
            <w:r>
              <w:rPr>
                <w:spacing w:val="10"/>
              </w:rPr>
              <w:t>证：具备。该线缆采用无氧铜芯，直流电阻</w:t>
            </w:r>
            <w:r>
              <w:rPr>
                <w:spacing w:val="9"/>
              </w:rPr>
              <w:t>小，传输损耗小；2.护套采用环保阻燃聚氯乙烯</w:t>
            </w:r>
            <w:r>
              <w:t xml:space="preserve">  </w:t>
            </w:r>
            <w:r>
              <w:rPr>
                <w:spacing w:val="10"/>
              </w:rPr>
              <w:t>（</w:t>
            </w:r>
            <w:r>
              <w:t>PVC</w:t>
            </w:r>
            <w:r>
              <w:rPr>
                <w:spacing w:val="10"/>
              </w:rPr>
              <w:t>）材质，抗拉强度高，安全系数强；3.线缆采用高密度</w:t>
            </w:r>
            <w:r>
              <w:rPr>
                <w:spacing w:val="9"/>
              </w:rPr>
              <w:t>双绞结构，线对之间串扰小，产</w:t>
            </w:r>
            <w:r>
              <w:t xml:space="preserve"> </w:t>
            </w:r>
            <w:r>
              <w:rPr>
                <w:spacing w:val="9"/>
              </w:rPr>
              <w:t>品符合国内外技术标准。支持千兆以太网信号</w:t>
            </w:r>
            <w:r>
              <w:rPr>
                <w:spacing w:val="8"/>
              </w:rPr>
              <w:t>传输。无氧铜芯，直流电阻小，信号衰减小。</w:t>
            </w:r>
          </w:p>
          <w:p w14:paraId="46B6A2ED">
            <w:pPr>
              <w:pStyle w:val="6"/>
              <w:spacing w:line="220" w:lineRule="auto"/>
              <w:ind w:left="35" w:right="132" w:hanging="2"/>
            </w:pPr>
            <w:r>
              <w:t>PVC</w:t>
            </w:r>
            <w:r>
              <w:rPr>
                <w:spacing w:val="10"/>
              </w:rPr>
              <w:t>护套，耐磨、抗拉强度高。阻燃线缆，有国缆检验中心测试报告。均匀双绞结构，有效降</w:t>
            </w:r>
            <w:r>
              <w:rPr>
                <w:spacing w:val="8"/>
              </w:rPr>
              <w:t>低干扰，确保信号传输质量。</w:t>
            </w:r>
          </w:p>
        </w:tc>
        <w:tc>
          <w:tcPr>
            <w:tcW w:w="688" w:type="dxa"/>
            <w:vAlign w:val="top"/>
          </w:tcPr>
          <w:p w14:paraId="0913EC2B">
            <w:pPr>
              <w:spacing w:line="279" w:lineRule="auto"/>
              <w:rPr>
                <w:rFonts w:ascii="Arial"/>
                <w:sz w:val="21"/>
              </w:rPr>
            </w:pPr>
          </w:p>
          <w:p w14:paraId="07D1ED39">
            <w:pPr>
              <w:spacing w:line="280" w:lineRule="auto"/>
              <w:rPr>
                <w:rFonts w:ascii="Arial"/>
                <w:sz w:val="21"/>
              </w:rPr>
            </w:pPr>
          </w:p>
          <w:p w14:paraId="28C17AC2">
            <w:pPr>
              <w:pStyle w:val="6"/>
              <w:spacing w:before="61" w:line="229" w:lineRule="auto"/>
              <w:ind w:left="18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米</w:t>
            </w:r>
          </w:p>
        </w:tc>
        <w:tc>
          <w:tcPr>
            <w:tcW w:w="688" w:type="dxa"/>
            <w:vAlign w:val="top"/>
          </w:tcPr>
          <w:p w14:paraId="70883BC3">
            <w:pPr>
              <w:spacing w:line="279" w:lineRule="auto"/>
              <w:rPr>
                <w:rFonts w:ascii="Arial"/>
                <w:sz w:val="21"/>
              </w:rPr>
            </w:pPr>
          </w:p>
          <w:p w14:paraId="23B02D86">
            <w:pPr>
              <w:spacing w:line="280" w:lineRule="auto"/>
              <w:rPr>
                <w:rFonts w:ascii="Arial"/>
                <w:sz w:val="21"/>
              </w:rPr>
            </w:pPr>
          </w:p>
          <w:p w14:paraId="00AEAC8B">
            <w:pPr>
              <w:pStyle w:val="6"/>
              <w:spacing w:before="62" w:line="256" w:lineRule="exact"/>
              <w:ind w:left="135"/>
              <w:rPr>
                <w:sz w:val="19"/>
                <w:szCs w:val="19"/>
              </w:rPr>
            </w:pPr>
            <w:r>
              <w:rPr>
                <w:spacing w:val="1"/>
                <w:position w:val="1"/>
                <w:sz w:val="19"/>
                <w:szCs w:val="19"/>
              </w:rPr>
              <w:t>300</w:t>
            </w:r>
          </w:p>
        </w:tc>
        <w:tc>
          <w:tcPr>
            <w:tcW w:w="1251" w:type="dxa"/>
            <w:vAlign w:val="top"/>
          </w:tcPr>
          <w:p w14:paraId="4B79C4D2">
            <w:pPr>
              <w:rPr>
                <w:rFonts w:ascii="Arial"/>
                <w:sz w:val="21"/>
              </w:rPr>
            </w:pPr>
          </w:p>
        </w:tc>
      </w:tr>
      <w:tr w14:paraId="704087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701" w:type="dxa"/>
            <w:vAlign w:val="top"/>
          </w:tcPr>
          <w:p w14:paraId="433FA06C">
            <w:pPr>
              <w:pStyle w:val="6"/>
              <w:spacing w:before="158" w:line="256" w:lineRule="exact"/>
              <w:ind w:left="231"/>
              <w:rPr>
                <w:sz w:val="19"/>
                <w:szCs w:val="19"/>
              </w:rPr>
            </w:pPr>
            <w:r>
              <w:rPr>
                <w:position w:val="1"/>
                <w:sz w:val="19"/>
                <w:szCs w:val="19"/>
              </w:rPr>
              <w:t>6</w:t>
            </w:r>
          </w:p>
        </w:tc>
        <w:tc>
          <w:tcPr>
            <w:tcW w:w="1362" w:type="dxa"/>
            <w:vAlign w:val="top"/>
          </w:tcPr>
          <w:p w14:paraId="48361B0A">
            <w:pPr>
              <w:pStyle w:val="6"/>
              <w:spacing w:before="158" w:line="228" w:lineRule="auto"/>
              <w:ind w:left="17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PVC</w:t>
            </w:r>
            <w:r>
              <w:rPr>
                <w:spacing w:val="15"/>
                <w:sz w:val="19"/>
                <w:szCs w:val="19"/>
              </w:rPr>
              <w:t>管材</w:t>
            </w:r>
          </w:p>
        </w:tc>
        <w:tc>
          <w:tcPr>
            <w:tcW w:w="10227" w:type="dxa"/>
            <w:vAlign w:val="top"/>
          </w:tcPr>
          <w:p w14:paraId="3B087882">
            <w:pPr>
              <w:pStyle w:val="6"/>
              <w:spacing w:before="162" w:line="229" w:lineRule="auto"/>
              <w:ind w:left="39"/>
            </w:pPr>
            <w:r>
              <w:rPr>
                <w:spacing w:val="9"/>
              </w:rPr>
              <w:t>25Ø</w:t>
            </w:r>
            <w:r>
              <w:t>PVC</w:t>
            </w:r>
            <w:r>
              <w:rPr>
                <w:spacing w:val="9"/>
              </w:rPr>
              <w:t>阻燃线管</w:t>
            </w:r>
          </w:p>
        </w:tc>
        <w:tc>
          <w:tcPr>
            <w:tcW w:w="688" w:type="dxa"/>
            <w:vAlign w:val="top"/>
          </w:tcPr>
          <w:p w14:paraId="31DAB8B7">
            <w:pPr>
              <w:pStyle w:val="6"/>
              <w:spacing w:before="158" w:line="229" w:lineRule="auto"/>
              <w:ind w:left="18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米</w:t>
            </w:r>
          </w:p>
        </w:tc>
        <w:tc>
          <w:tcPr>
            <w:tcW w:w="688" w:type="dxa"/>
            <w:vAlign w:val="top"/>
          </w:tcPr>
          <w:p w14:paraId="225F2D34">
            <w:pPr>
              <w:pStyle w:val="6"/>
              <w:spacing w:before="158" w:line="256" w:lineRule="exact"/>
              <w:ind w:left="135"/>
              <w:rPr>
                <w:sz w:val="19"/>
                <w:szCs w:val="19"/>
              </w:rPr>
            </w:pPr>
            <w:r>
              <w:rPr>
                <w:spacing w:val="1"/>
                <w:position w:val="1"/>
                <w:sz w:val="19"/>
                <w:szCs w:val="19"/>
              </w:rPr>
              <w:t>300</w:t>
            </w:r>
          </w:p>
        </w:tc>
        <w:tc>
          <w:tcPr>
            <w:tcW w:w="1251" w:type="dxa"/>
            <w:vAlign w:val="top"/>
          </w:tcPr>
          <w:p w14:paraId="7A8A2AAA">
            <w:pPr>
              <w:rPr>
                <w:rFonts w:ascii="Arial"/>
                <w:sz w:val="21"/>
              </w:rPr>
            </w:pPr>
          </w:p>
        </w:tc>
      </w:tr>
      <w:tr w14:paraId="19B70C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701" w:type="dxa"/>
            <w:vAlign w:val="top"/>
          </w:tcPr>
          <w:p w14:paraId="6BAF6E2E">
            <w:pPr>
              <w:pStyle w:val="6"/>
              <w:spacing w:before="160" w:line="256" w:lineRule="exact"/>
              <w:ind w:left="235"/>
              <w:rPr>
                <w:sz w:val="19"/>
                <w:szCs w:val="19"/>
              </w:rPr>
            </w:pPr>
            <w:r>
              <w:rPr>
                <w:position w:val="1"/>
                <w:sz w:val="19"/>
                <w:szCs w:val="19"/>
              </w:rPr>
              <w:t>7</w:t>
            </w:r>
          </w:p>
        </w:tc>
        <w:tc>
          <w:tcPr>
            <w:tcW w:w="1362" w:type="dxa"/>
            <w:vAlign w:val="top"/>
          </w:tcPr>
          <w:p w14:paraId="6218202C">
            <w:pPr>
              <w:pStyle w:val="6"/>
              <w:spacing w:before="160" w:line="228" w:lineRule="auto"/>
              <w:ind w:left="334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辅材</w:t>
            </w:r>
          </w:p>
        </w:tc>
        <w:tc>
          <w:tcPr>
            <w:tcW w:w="10227" w:type="dxa"/>
            <w:vAlign w:val="top"/>
          </w:tcPr>
          <w:p w14:paraId="1D7EAAEC">
            <w:pPr>
              <w:pStyle w:val="6"/>
              <w:spacing w:before="166" w:line="229" w:lineRule="auto"/>
              <w:ind w:left="36"/>
            </w:pPr>
            <w:r>
              <w:rPr>
                <w:spacing w:val="9"/>
              </w:rPr>
              <w:t>含水晶头、管卡、直通、胶布等材料</w:t>
            </w:r>
          </w:p>
        </w:tc>
        <w:tc>
          <w:tcPr>
            <w:tcW w:w="688" w:type="dxa"/>
            <w:vAlign w:val="top"/>
          </w:tcPr>
          <w:p w14:paraId="05B0325E">
            <w:pPr>
              <w:pStyle w:val="6"/>
              <w:spacing w:before="160" w:line="229" w:lineRule="auto"/>
              <w:ind w:left="18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个</w:t>
            </w:r>
          </w:p>
        </w:tc>
        <w:tc>
          <w:tcPr>
            <w:tcW w:w="688" w:type="dxa"/>
            <w:vAlign w:val="top"/>
          </w:tcPr>
          <w:p w14:paraId="69A77CAC">
            <w:pPr>
              <w:pStyle w:val="6"/>
              <w:spacing w:before="160" w:line="258" w:lineRule="exact"/>
              <w:ind w:left="234"/>
              <w:rPr>
                <w:sz w:val="19"/>
                <w:szCs w:val="19"/>
              </w:rPr>
            </w:pPr>
            <w:r>
              <w:rPr>
                <w:position w:val="1"/>
                <w:sz w:val="19"/>
                <w:szCs w:val="19"/>
              </w:rPr>
              <w:t>2</w:t>
            </w:r>
          </w:p>
        </w:tc>
        <w:tc>
          <w:tcPr>
            <w:tcW w:w="1251" w:type="dxa"/>
            <w:vAlign w:val="top"/>
          </w:tcPr>
          <w:p w14:paraId="2927A8F2">
            <w:pPr>
              <w:rPr>
                <w:rFonts w:ascii="Arial"/>
                <w:sz w:val="21"/>
              </w:rPr>
            </w:pPr>
          </w:p>
        </w:tc>
      </w:tr>
    </w:tbl>
    <w:p w14:paraId="1E446506">
      <w:pPr>
        <w:ind w:firstLine="720" w:firstLineChars="200"/>
        <w:jc w:val="left"/>
        <w:rPr>
          <w:rFonts w:ascii="Arial"/>
          <w:sz w:val="21"/>
        </w:rPr>
      </w:pPr>
      <w:r>
        <w:rPr>
          <w:rFonts w:hint="eastAsia" w:ascii="仿宋" w:hAnsi="仿宋" w:eastAsia="仿宋" w:cs="仿宋"/>
          <w:color w:val="000000"/>
          <w:sz w:val="36"/>
          <w:szCs w:val="36"/>
          <w:lang w:val="en-US" w:eastAsia="zh-CN"/>
        </w:rPr>
        <w:t>备注：</w:t>
      </w:r>
      <w:r>
        <w:rPr>
          <w:rFonts w:hint="eastAsia" w:ascii="仿宋" w:hAnsi="仿宋" w:eastAsia="仿宋" w:cs="仿宋"/>
          <w:color w:val="000000"/>
          <w:sz w:val="36"/>
          <w:szCs w:val="36"/>
          <w:lang w:eastAsia="zh-CN"/>
        </w:rPr>
        <w:t>以上内容全部包工包料包安装，包现场点位程序调试，</w:t>
      </w:r>
      <w:r>
        <w:rPr>
          <w:rFonts w:hint="eastAsia" w:ascii="仿宋" w:hAnsi="仿宋" w:eastAsia="仿宋" w:cs="仿宋"/>
          <w:color w:val="000000"/>
          <w:sz w:val="36"/>
          <w:szCs w:val="36"/>
          <w:lang w:val="en-US" w:eastAsia="zh-CN"/>
        </w:rPr>
        <w:t>协助医院现有设施的安装调试，全部监控设施设备及程序要与现有监控设施设备兼容（现有监控设备为海康威视）</w:t>
      </w:r>
      <w:r>
        <w:rPr>
          <w:rFonts w:hint="eastAsia" w:ascii="仿宋" w:hAnsi="仿宋" w:eastAsia="仿宋" w:cs="仿宋"/>
          <w:color w:val="000000"/>
          <w:sz w:val="36"/>
          <w:szCs w:val="36"/>
          <w:lang w:eastAsia="zh-CN"/>
        </w:rPr>
        <w:t>。</w:t>
      </w:r>
    </w:p>
    <w:sectPr>
      <w:headerReference r:id="rId5" w:type="default"/>
      <w:footerReference r:id="rId6" w:type="default"/>
      <w:pgSz w:w="16834" w:h="11909"/>
      <w:pgMar w:top="669" w:right="609" w:bottom="0" w:left="55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531EA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107BBA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07BBA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829B80">
    <w:pPr>
      <w:spacing w:line="360" w:lineRule="auto"/>
      <w:ind w:left="-315" w:leftChars="-150" w:firstLine="287" w:firstLineChars="137"/>
      <w:jc w:val="distribute"/>
      <w:rPr>
        <w:rFonts w:hint="default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8856AF"/>
    <w:rsid w:val="027F6AB2"/>
    <w:rsid w:val="02C170CB"/>
    <w:rsid w:val="033C49A3"/>
    <w:rsid w:val="042E1C50"/>
    <w:rsid w:val="0438160E"/>
    <w:rsid w:val="06DF5D71"/>
    <w:rsid w:val="070752C8"/>
    <w:rsid w:val="07BA233A"/>
    <w:rsid w:val="0A5B1BB3"/>
    <w:rsid w:val="10BC5375"/>
    <w:rsid w:val="11052878"/>
    <w:rsid w:val="14863CD0"/>
    <w:rsid w:val="154C316C"/>
    <w:rsid w:val="158F4E06"/>
    <w:rsid w:val="15E46F00"/>
    <w:rsid w:val="171E6442"/>
    <w:rsid w:val="18277578"/>
    <w:rsid w:val="1B7A3E63"/>
    <w:rsid w:val="1C3637B7"/>
    <w:rsid w:val="1DA06351"/>
    <w:rsid w:val="1DDC7057"/>
    <w:rsid w:val="1FF468DA"/>
    <w:rsid w:val="1FF57F5C"/>
    <w:rsid w:val="221E32EA"/>
    <w:rsid w:val="22EE13BE"/>
    <w:rsid w:val="243E0123"/>
    <w:rsid w:val="244B45EE"/>
    <w:rsid w:val="2609650F"/>
    <w:rsid w:val="270311B0"/>
    <w:rsid w:val="271138CD"/>
    <w:rsid w:val="281D62A2"/>
    <w:rsid w:val="28EF7C3E"/>
    <w:rsid w:val="291476A5"/>
    <w:rsid w:val="29D62BAC"/>
    <w:rsid w:val="29E21551"/>
    <w:rsid w:val="2A97233B"/>
    <w:rsid w:val="2AB033FD"/>
    <w:rsid w:val="2B4104F9"/>
    <w:rsid w:val="2B824D9A"/>
    <w:rsid w:val="2B9B0779"/>
    <w:rsid w:val="2C8C39F6"/>
    <w:rsid w:val="2DBB4593"/>
    <w:rsid w:val="2DFB0E33"/>
    <w:rsid w:val="31F2254D"/>
    <w:rsid w:val="320C360F"/>
    <w:rsid w:val="32432DA9"/>
    <w:rsid w:val="329866DF"/>
    <w:rsid w:val="349E076A"/>
    <w:rsid w:val="34C401D1"/>
    <w:rsid w:val="39335925"/>
    <w:rsid w:val="394C69E7"/>
    <w:rsid w:val="3D6D517E"/>
    <w:rsid w:val="3FCA68B7"/>
    <w:rsid w:val="409273D5"/>
    <w:rsid w:val="4125649B"/>
    <w:rsid w:val="41EF2605"/>
    <w:rsid w:val="42CE66BF"/>
    <w:rsid w:val="44EE4DF6"/>
    <w:rsid w:val="48435459"/>
    <w:rsid w:val="4977360C"/>
    <w:rsid w:val="4B2C59DB"/>
    <w:rsid w:val="4F153B67"/>
    <w:rsid w:val="51730B5D"/>
    <w:rsid w:val="52224331"/>
    <w:rsid w:val="52A66D10"/>
    <w:rsid w:val="5472334E"/>
    <w:rsid w:val="578C4726"/>
    <w:rsid w:val="57D8796C"/>
    <w:rsid w:val="59637709"/>
    <w:rsid w:val="5B184523"/>
    <w:rsid w:val="5E366D51"/>
    <w:rsid w:val="5EBB3B43"/>
    <w:rsid w:val="5FA36AB1"/>
    <w:rsid w:val="63D01E3F"/>
    <w:rsid w:val="67696832"/>
    <w:rsid w:val="67B57CC9"/>
    <w:rsid w:val="68A613C0"/>
    <w:rsid w:val="694D7A8E"/>
    <w:rsid w:val="69B47B0D"/>
    <w:rsid w:val="6CC938CF"/>
    <w:rsid w:val="6E1868BC"/>
    <w:rsid w:val="6E292877"/>
    <w:rsid w:val="706933FF"/>
    <w:rsid w:val="74561EEC"/>
    <w:rsid w:val="79CE2841"/>
    <w:rsid w:val="7A4D3F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1568</Words>
  <Characters>1811</Characters>
  <TotalTime>7</TotalTime>
  <ScaleCrop>false</ScaleCrop>
  <LinksUpToDate>false</LinksUpToDate>
  <CharactersWithSpaces>1866</CharactersWithSpaces>
  <Application>WPS Office_12.8.2.18606_F1E327BC-269C-435d-A152-05C5408002CA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2025-10-15T16:15:00Z</dcterms:created>
  <dc:creator>政府性公文</dc:creator>
  <cp:lastModifiedBy>李伦</cp:lastModifiedBy>
  <dcterms:modified xsi:type="dcterms:W3CDTF">2025-11-17T07:23:26Z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2025-11-06T16:00:21Z</vt:filetime>
  </property>
  <property fmtid="{D5CDD505-2E9C-101B-9397-08002B2CF9AE}" pid="4" name="KSOTemplateDocerSaveRecord">
    <vt:lpwstr>eyJoZGlkIjoiM2RkYzg4YWVjYzQyOGZmNWE3NzhkNWVhMzA2ZmRlMmYiLCJ1c2VySWQiOiIxNjU2ODM4MTI3In0=</vt:lpwstr>
  </property>
  <property fmtid="{D5CDD505-2E9C-101B-9397-08002B2CF9AE}" pid="5" name="KSOProductBuildVer">
    <vt:lpwstr>2052-12.8.2.18606</vt:lpwstr>
  </property>
  <property fmtid="{D5CDD505-2E9C-101B-9397-08002B2CF9AE}" pid="6" name="ICV">
    <vt:lpwstr>5DB0220DCF724B14AD17AAC80BB2BB0D_13</vt:lpwstr>
  </property>
</Properties>
</file>