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3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3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神经内科</w:t>
            </w:r>
          </w:p>
        </w:tc>
        <w:tc>
          <w:tcPr>
            <w:tcW w:w="1591" w:type="dxa"/>
          </w:tcPr>
          <w:p w14:paraId="6177A8B1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/>
                <w:b w:val="0"/>
                <w:bCs w:val="0"/>
              </w:rPr>
              <w:t>磁刺激器</w:t>
            </w:r>
            <w:bookmarkEnd w:id="0"/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3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3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3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2F744562">
            <w:pPr>
              <w:widowControl w:val="0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基本要求：</w:t>
            </w:r>
          </w:p>
          <w:p w14:paraId="4ED09BDB">
            <w:pPr>
              <w:widowControl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能够配合肌电图诱发电位仪完成运动诱发电位、CMCT、CSP等检查工作</w:t>
            </w:r>
          </w:p>
          <w:p w14:paraId="3DB3FC9C">
            <w:pPr>
              <w:widowControl w:val="0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组成及数量： </w:t>
            </w:r>
          </w:p>
          <w:p w14:paraId="1E87C6AC">
            <w:pPr>
              <w:widowControl w:val="0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1、磁刺激器主机一台</w:t>
            </w:r>
          </w:p>
          <w:p w14:paraId="3A2D4EFC">
            <w:pPr>
              <w:widowControl w:val="0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2、调节磁刺激器能量的圆形线圈一个</w:t>
            </w:r>
          </w:p>
          <w:p w14:paraId="6B3E6EA9">
            <w:pPr>
              <w:widowControl w:val="0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三、技术规格</w:t>
            </w:r>
          </w:p>
          <w:p w14:paraId="0B02953D">
            <w:pPr>
              <w:widowControl w:val="0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1、刺激波形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：双相</w:t>
            </w:r>
          </w:p>
          <w:p w14:paraId="3B54E0EC">
            <w:pPr>
              <w:widowControl w:val="0"/>
              <w:ind w:firstLine="480" w:firstLineChars="200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2、线圈接口需设计成可手动插拔模式，不得借助工具完成</w:t>
            </w:r>
          </w:p>
          <w:p w14:paraId="138C8A6D">
            <w:pPr>
              <w:widowControl w:val="0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脉冲宽度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：≥280微秒</w:t>
            </w:r>
          </w:p>
          <w:p w14:paraId="4C0040F3">
            <w:pPr>
              <w:widowControl w:val="0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4、线圈电流方向：正向</w:t>
            </w:r>
          </w:p>
          <w:p w14:paraId="5E4D2386">
            <w:pPr>
              <w:widowControl w:val="0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磁场变化率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：40-60kT/s </w:t>
            </w:r>
          </w:p>
          <w:p w14:paraId="473AD239">
            <w:pPr>
              <w:widowControl w:val="0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6、最大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峰值磁场强度：≥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4.0T</w:t>
            </w:r>
          </w:p>
          <w:p w14:paraId="2B2D0ED8">
            <w:pPr>
              <w:widowControl w:val="0"/>
              <w:ind w:left="224" w:leftChars="80" w:firstLine="240" w:firstLineChars="1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7、手动控制刺激频率，且可以手控输出刺激，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>最大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刺激频率≥5Hz</w:t>
            </w:r>
          </w:p>
          <w:p w14:paraId="3C2FF94E">
            <w:pPr>
              <w:widowControl w:val="0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8、线圈具备LED状态指示灯、强度调节旋钮且可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温度控制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能过热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自动保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护</w:t>
            </w:r>
          </w:p>
          <w:p w14:paraId="349B4998">
            <w:pPr>
              <w:widowControl w:val="0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9、具备内、外触发功能，自动适应匹配内触发、外触发工作模式</w:t>
            </w:r>
          </w:p>
          <w:p w14:paraId="6EB7529C">
            <w:pPr>
              <w:widowControl w:val="0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10、触发信号需兼容TTL和COMS两种信号电平</w:t>
            </w:r>
          </w:p>
          <w:p w14:paraId="01749CD7">
            <w:pPr>
              <w:pStyle w:val="8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11、触发输出电阻＜100Ω，触发输入电阻＞10kΩ</w:t>
            </w:r>
          </w:p>
        </w:tc>
      </w:tr>
    </w:tbl>
    <w:p w14:paraId="1DE004CF"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2F2D32"/>
    <w:rsid w:val="02F6215F"/>
    <w:rsid w:val="03D56A80"/>
    <w:rsid w:val="080736A7"/>
    <w:rsid w:val="0A630A62"/>
    <w:rsid w:val="0F716AF4"/>
    <w:rsid w:val="103E1F42"/>
    <w:rsid w:val="176B4BCE"/>
    <w:rsid w:val="184C3F44"/>
    <w:rsid w:val="354E552E"/>
    <w:rsid w:val="35B83D3D"/>
    <w:rsid w:val="362E4123"/>
    <w:rsid w:val="3AB33AFD"/>
    <w:rsid w:val="41B533F7"/>
    <w:rsid w:val="44303FF3"/>
    <w:rsid w:val="4E360C07"/>
    <w:rsid w:val="5333119C"/>
    <w:rsid w:val="56F86FFF"/>
    <w:rsid w:val="65E37FAB"/>
    <w:rsid w:val="68583E1D"/>
    <w:rsid w:val="6FD24A19"/>
    <w:rsid w:val="74736F2F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character" w:customStyle="1" w:styleId="9">
    <w:name w:val="Heading 1 Char1"/>
    <w:basedOn w:val="7"/>
    <w:link w:val="2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385</Characters>
  <Lines>0</Lines>
  <Paragraphs>0</Paragraphs>
  <TotalTime>1</TotalTime>
  <ScaleCrop>false</ScaleCrop>
  <LinksUpToDate>false</LinksUpToDate>
  <CharactersWithSpaces>429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cp:lastPrinted>2025-05-30T00:15:00Z</cp:lastPrinted>
  <dcterms:modified xsi:type="dcterms:W3CDTF">2025-05-30T01:44:22Z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eyJoZGlkIjoiYzJmM2FjNDg2OTBmY2Y3NzVjZWQ4ZjIxZWE1NDg5NTQiLCJ1c2VySWQiOiIxNjkzMzE1MTQ0In0=</vt:lpwstr>
  </property>
</Properties>
</file>