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3C159">
      <w:pPr>
        <w:pStyle w:val="2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提供基础运营商资质</w:t>
      </w:r>
    </w:p>
    <w:p w14:paraId="2A781D49">
      <w:pPr>
        <w:spacing w:line="360" w:lineRule="auto"/>
        <w:ind w:firstLine="420" w:firstLineChars="200"/>
        <w:rPr>
          <w:rFonts w:hint="eastAsia" w:ascii="宋体" w:hAnsi="宋体"/>
          <w:sz w:val="24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平台方需提供含</w:t>
      </w:r>
      <w:r>
        <w:rPr>
          <w:rFonts w:hint="eastAsia" w:ascii="宋体" w:hAnsi="宋体"/>
          <w:sz w:val="24"/>
          <w:lang w:val="en-US" w:eastAsia="zh-CN"/>
        </w:rPr>
        <w:t>专属端口号</w:t>
      </w:r>
      <w:r>
        <w:rPr>
          <w:rFonts w:hint="eastAsia" w:ascii="宋体" w:hAnsi="宋体"/>
          <w:sz w:val="24"/>
        </w:rPr>
        <w:t>的三网统一的码号资源，实现移动、电信、联通用户收到统一标识的短信号码。</w:t>
      </w:r>
    </w:p>
    <w:p w14:paraId="2588CF29">
      <w:pPr>
        <w:spacing w:line="360" w:lineRule="auto"/>
        <w:ind w:firstLine="420" w:firstLineChars="200"/>
        <w:rPr>
          <w:rFonts w:hint="eastAsia" w:ascii="宋体" w:hAnsi="宋体"/>
          <w:sz w:val="24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云MAS平台通过页面提交单批次支持六十万个手机号码进行发送，收到短信的客户可根据内容直接进行回复上行短信。</w:t>
      </w:r>
    </w:p>
    <w:p w14:paraId="325DE7E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根据不同查询条件统计出的短信发送接收数量，以列表形式列出，并可将统计结果导出到 Excel 中。其中包括用户发送统计、业务发送统计、业务接收统计、接口业务统计、统计总报表。</w:t>
      </w:r>
    </w:p>
    <w:p w14:paraId="1E8A13E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云MAS平台还可提供发送日报、月报，子账号发送日报、月报等，包含提交量、发送量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未成功发送原因</w:t>
      </w:r>
      <w:r>
        <w:rPr>
          <w:rFonts w:hint="eastAsia" w:ascii="宋体" w:hAnsi="宋体"/>
          <w:sz w:val="24"/>
        </w:rPr>
        <w:t>等数据。</w:t>
      </w:r>
    </w:p>
    <w:p w14:paraId="17C3C94E">
      <w:pPr>
        <w:spacing w:line="360" w:lineRule="auto"/>
        <w:ind w:firstLine="480" w:firstLineChars="2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能在我院现有云MAS平台进行统一配置和管理。</w:t>
      </w:r>
    </w:p>
    <w:p w14:paraId="3234EF6B">
      <w:pPr>
        <w:pStyle w:val="2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  <w:b/>
        </w:rPr>
        <w:t>提供短信平台的著作权，证明为自有产品</w:t>
      </w:r>
    </w:p>
    <w:p w14:paraId="60B457BE">
      <w:pPr>
        <w:pStyle w:val="2"/>
        <w:numPr>
          <w:ilvl w:val="0"/>
          <w:numId w:val="1"/>
        </w:numPr>
        <w:bidi w:val="0"/>
        <w:rPr>
          <w:rFonts w:hint="eastAsia"/>
          <w:b/>
        </w:rPr>
      </w:pPr>
      <w:r>
        <w:rPr>
          <w:rFonts w:hint="eastAsia"/>
          <w:b/>
          <w:lang w:val="en-US" w:eastAsia="zh-CN"/>
        </w:rPr>
        <w:t>平台</w:t>
      </w:r>
      <w:r>
        <w:rPr>
          <w:rFonts w:hint="eastAsia"/>
          <w:b/>
        </w:rPr>
        <w:t>能够实现U盾登录</w:t>
      </w:r>
    </w:p>
    <w:p w14:paraId="6168A2A7">
      <w:pPr>
        <w:pStyle w:val="2"/>
        <w:numPr>
          <w:ilvl w:val="0"/>
          <w:numId w:val="1"/>
        </w:numPr>
        <w:bidi w:val="0"/>
        <w:rPr>
          <w:rFonts w:hint="eastAsia"/>
          <w:b/>
        </w:rPr>
      </w:pPr>
      <w:r>
        <w:rPr>
          <w:rFonts w:hint="eastAsia"/>
          <w:b/>
        </w:rPr>
        <w:t>不低于100人的实体分支机构</w:t>
      </w:r>
    </w:p>
    <w:p w14:paraId="664DBBA4">
      <w:pPr>
        <w:pStyle w:val="2"/>
        <w:numPr>
          <w:ilvl w:val="0"/>
          <w:numId w:val="1"/>
        </w:numPr>
        <w:bidi w:val="0"/>
        <w:rPr>
          <w:rFonts w:hint="eastAsia"/>
          <w:b/>
        </w:rPr>
      </w:pPr>
      <w:r>
        <w:rPr>
          <w:rFonts w:hint="eastAsia"/>
          <w:b/>
          <w:lang w:val="en-US" w:eastAsia="zh-CN"/>
        </w:rPr>
        <w:t>能够使用微信小程序发送短信</w:t>
      </w:r>
    </w:p>
    <w:p w14:paraId="2B17104B">
      <w:pPr>
        <w:pStyle w:val="2"/>
        <w:numPr>
          <w:ilvl w:val="0"/>
          <w:numId w:val="1"/>
        </w:numPr>
        <w:bidi w:val="0"/>
        <w:rPr>
          <w:rFonts w:hint="eastAsia"/>
          <w:b/>
        </w:rPr>
      </w:pPr>
      <w:r>
        <w:rPr>
          <w:rFonts w:hint="eastAsia"/>
          <w:b/>
        </w:rPr>
        <w:t>平台稳定性要求</w:t>
      </w:r>
    </w:p>
    <w:p w14:paraId="67F6A692">
      <w:pPr>
        <w:spacing w:line="360" w:lineRule="auto"/>
        <w:ind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要求平台系统平均无故障率不低于 99.99%；排除其他网元故障，行业短信网关平均无故障时间不少于 20000 小时</w:t>
      </w:r>
      <w:r>
        <w:rPr>
          <w:rFonts w:hint="eastAsia" w:ascii="宋体" w:hAnsi="宋体"/>
          <w:sz w:val="24"/>
          <w:lang w:eastAsia="zh-CN"/>
        </w:rPr>
        <w:t>。</w:t>
      </w:r>
    </w:p>
    <w:p w14:paraId="3A91B42B">
      <w:pPr>
        <w:spacing w:line="360" w:lineRule="auto"/>
        <w:ind w:firstLine="480" w:firstLineChars="200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通过三网合一</w:t>
      </w:r>
      <w:r>
        <w:rPr>
          <w:rFonts w:hint="eastAsia" w:ascii="宋体" w:hAnsi="宋体"/>
          <w:sz w:val="24"/>
          <w:lang w:val="en-US" w:eastAsia="zh-CN"/>
        </w:rPr>
        <w:t>号码</w:t>
      </w:r>
      <w:r>
        <w:rPr>
          <w:rFonts w:hint="eastAsia" w:ascii="宋体" w:hAnsi="宋体"/>
          <w:sz w:val="24"/>
        </w:rPr>
        <w:t>接入，该码号已经在</w:t>
      </w:r>
      <w:r>
        <w:rPr>
          <w:rFonts w:hint="eastAsia" w:ascii="宋体" w:hAnsi="宋体"/>
          <w:sz w:val="24"/>
          <w:lang w:val="en-US" w:eastAsia="zh-CN"/>
        </w:rPr>
        <w:t>三家运营商</w:t>
      </w:r>
      <w:r>
        <w:rPr>
          <w:rFonts w:hint="eastAsia" w:ascii="宋体" w:hAnsi="宋体"/>
          <w:sz w:val="24"/>
        </w:rPr>
        <w:t>做了局数据，直接通过长流程云MAS方式进行订购即可</w:t>
      </w:r>
      <w:r>
        <w:rPr>
          <w:rFonts w:hint="eastAsia" w:ascii="宋体" w:hAnsi="宋体"/>
          <w:sz w:val="24"/>
          <w:lang w:eastAsia="zh-CN"/>
        </w:rPr>
        <w:t>。</w:t>
      </w:r>
    </w:p>
    <w:p w14:paraId="73B6EAD7">
      <w:pPr>
        <w:pStyle w:val="2"/>
        <w:numPr>
          <w:ilvl w:val="0"/>
          <w:numId w:val="1"/>
        </w:numPr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为我院提供短信为民生类短信，可直接发送无需二次确认。确保98%以上客户收到（除停机客户），有其他单位民生类短信平台实施案例最佳。</w:t>
      </w:r>
    </w:p>
    <w:p w14:paraId="1DA83CF4">
      <w:pPr>
        <w:pStyle w:val="2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提供已支撑过的成熟民生类短信案列</w:t>
      </w:r>
    </w:p>
    <w:p w14:paraId="714074DB">
      <w:pPr>
        <w:pStyle w:val="2"/>
        <w:numPr>
          <w:ilvl w:val="0"/>
          <w:numId w:val="1"/>
        </w:numPr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售后服务：确保短信触达率96%以上。提供二十小时专业故障处理团队，及时响应医院需求满足多场景发送。发送到触达时间要求在三分钟之内。</w:t>
      </w:r>
    </w:p>
    <w:p w14:paraId="506799B0">
      <w:pPr>
        <w:rPr>
          <w:rFonts w:hint="default" w:eastAsiaTheme="minorEastAsia"/>
          <w:color w:val="FF0000"/>
          <w:sz w:val="36"/>
          <w:szCs w:val="36"/>
          <w:lang w:val="en-US" w:eastAsia="zh-CN"/>
        </w:rPr>
      </w:pPr>
      <w:r>
        <w:rPr>
          <w:rFonts w:hint="eastAsia"/>
          <w:color w:val="FF0000"/>
          <w:sz w:val="36"/>
          <w:szCs w:val="36"/>
          <w:lang w:val="en-US" w:eastAsia="zh-CN"/>
        </w:rPr>
        <w:t>备注:如有疑问请咨询计算机中心李老师18382286</w:t>
      </w:r>
      <w:bookmarkStart w:id="0" w:name="_GoBack"/>
      <w:bookmarkEnd w:id="0"/>
      <w:r>
        <w:rPr>
          <w:rFonts w:hint="eastAsia"/>
          <w:color w:val="FF0000"/>
          <w:sz w:val="36"/>
          <w:szCs w:val="36"/>
          <w:lang w:val="en-US" w:eastAsia="zh-CN"/>
        </w:rPr>
        <w:t>260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3A39A"/>
    <w:multiLevelType w:val="singleLevel"/>
    <w:tmpl w:val="19B3A3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CB"/>
    <w:rsid w:val="00456ECB"/>
    <w:rsid w:val="00FF3530"/>
    <w:rsid w:val="0E9B77F2"/>
    <w:rsid w:val="0F1639B1"/>
    <w:rsid w:val="0FA027C1"/>
    <w:rsid w:val="15712396"/>
    <w:rsid w:val="1C344FAC"/>
    <w:rsid w:val="204A51E6"/>
    <w:rsid w:val="2D2A7F70"/>
    <w:rsid w:val="31D11D75"/>
    <w:rsid w:val="3595379D"/>
    <w:rsid w:val="3B494C6E"/>
    <w:rsid w:val="43E31EBC"/>
    <w:rsid w:val="50414C61"/>
    <w:rsid w:val="571D21CA"/>
    <w:rsid w:val="5A355D3A"/>
    <w:rsid w:val="5A911ECC"/>
    <w:rsid w:val="5DD720DD"/>
    <w:rsid w:val="621C1E68"/>
    <w:rsid w:val="63771729"/>
    <w:rsid w:val="77242C61"/>
    <w:rsid w:val="78165EB8"/>
    <w:rsid w:val="7E8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549</Words>
  <Characters>576</Characters>
  <Lines>1</Lines>
  <Paragraphs>1</Paragraphs>
  <TotalTime>28</TotalTime>
  <ScaleCrop>false</ScaleCrop>
  <LinksUpToDate>false</LinksUpToDate>
  <CharactersWithSpaces>586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2019-04-17T09:37:00Z</dcterms:created>
  <dc:creator>lenovo</dc:creator>
  <cp:lastModifiedBy>木子</cp:lastModifiedBy>
  <dcterms:modified xsi:type="dcterms:W3CDTF">2025-03-20T09:39:31Z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86E088472EFF4B11876AD363F3C101D2</vt:lpwstr>
  </property>
  <property fmtid="{D5CDD505-2E9C-101B-9397-08002B2CF9AE}" pid="4" name="KSOTemplateDocerSaveRecord">
    <vt:lpwstr>eyJoZGlkIjoiNThlNjEwOTFkN2NkYjE1Y2UwYzM4ZGRiZTAwM2FkYzEiLCJ1c2VySWQiOiI4Mjc5Nzk0NDgifQ==</vt:lpwstr>
  </property>
</Properties>
</file>