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A924F">
      <w:pPr>
        <w:pStyle w:val="2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提供基础运营商资质</w:t>
      </w:r>
    </w:p>
    <w:p w14:paraId="3C38B1FE">
      <w:pPr>
        <w:spacing w:line="360" w:lineRule="auto"/>
        <w:ind w:firstLine="420" w:firstLineChars="200"/>
        <w:rPr>
          <w:rFonts w:hint="eastAsia" w:ascii="宋体" w:hAnsi="宋体"/>
          <w:sz w:val="24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平台方需提供含XXXX（XXXX为码号）的三网统一的码号资源，实现移动、电信、联通用户收到统一标识的短信号码。</w:t>
      </w:r>
    </w:p>
    <w:p w14:paraId="27B80A50">
      <w:pPr>
        <w:spacing w:line="360" w:lineRule="auto"/>
        <w:ind w:firstLine="420" w:firstLineChars="200"/>
        <w:rPr>
          <w:rFonts w:hint="eastAsia" w:ascii="宋体" w:hAnsi="宋体"/>
          <w:sz w:val="24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云MAS平台通过页面提交单批次支持六十万个手机号码进行发送，收到短信的客户可根据内容直接进行回复上行短信。</w:t>
      </w:r>
    </w:p>
    <w:p w14:paraId="0AD39C9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根据不同查询条件统计出的短信发送接收数量，以列表形式列出，并可将统计结果导出到 Excel 中。其中包括用户发送统计、业务发送统计、业务接收统计、接口业务统计、统计总报表。</w:t>
      </w:r>
    </w:p>
    <w:p w14:paraId="1DC265F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云MAS平台还可提供发送日报、月报，子账号发送日报、月报等，包含提交量、发送量等数据。</w:t>
      </w:r>
    </w:p>
    <w:p w14:paraId="447736DB">
      <w:pPr>
        <w:spacing w:line="360" w:lineRule="auto"/>
        <w:ind w:firstLine="480" w:firstLineChars="2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能在我院现有云MAS平台进行统一配置和管理。</w:t>
      </w:r>
    </w:p>
    <w:p w14:paraId="73CA78A0">
      <w:pPr>
        <w:pStyle w:val="2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  <w:b/>
        </w:rPr>
        <w:t>提供短信平台的著作权，证明为自有产品</w:t>
      </w:r>
    </w:p>
    <w:p w14:paraId="39B57B18">
      <w:pPr>
        <w:pStyle w:val="2"/>
        <w:numPr>
          <w:ilvl w:val="0"/>
          <w:numId w:val="1"/>
        </w:numPr>
        <w:bidi w:val="0"/>
        <w:rPr>
          <w:rFonts w:hint="eastAsia"/>
          <w:b/>
        </w:rPr>
      </w:pPr>
      <w:r>
        <w:rPr>
          <w:rFonts w:hint="eastAsia"/>
          <w:b/>
          <w:lang w:val="en-US" w:eastAsia="zh-CN"/>
        </w:rPr>
        <w:t>平台</w:t>
      </w:r>
      <w:r>
        <w:rPr>
          <w:rFonts w:hint="eastAsia"/>
          <w:b/>
        </w:rPr>
        <w:t>能够实现U盾登录</w:t>
      </w:r>
    </w:p>
    <w:p w14:paraId="4BEF8BF7">
      <w:pPr>
        <w:pStyle w:val="2"/>
        <w:numPr>
          <w:ilvl w:val="0"/>
          <w:numId w:val="1"/>
        </w:numPr>
        <w:bidi w:val="0"/>
        <w:rPr>
          <w:rFonts w:hint="eastAsia"/>
          <w:b/>
        </w:rPr>
      </w:pPr>
      <w:r>
        <w:rPr>
          <w:rFonts w:hint="eastAsia"/>
          <w:b/>
        </w:rPr>
        <w:t>不低于100人的实体分支机构</w:t>
      </w:r>
    </w:p>
    <w:p w14:paraId="389AADCE">
      <w:pPr>
        <w:pStyle w:val="2"/>
        <w:numPr>
          <w:ilvl w:val="0"/>
          <w:numId w:val="1"/>
        </w:numPr>
        <w:bidi w:val="0"/>
        <w:rPr>
          <w:rFonts w:hint="eastAsia"/>
          <w:b/>
        </w:rPr>
      </w:pPr>
      <w:r>
        <w:rPr>
          <w:rFonts w:hint="eastAsia"/>
          <w:b/>
          <w:lang w:val="en-US" w:eastAsia="zh-CN"/>
        </w:rPr>
        <w:t>能够使用微信小程序发送短信</w:t>
      </w:r>
    </w:p>
    <w:p w14:paraId="73FC07AC">
      <w:pPr>
        <w:pStyle w:val="2"/>
        <w:numPr>
          <w:ilvl w:val="0"/>
          <w:numId w:val="1"/>
        </w:numPr>
        <w:bidi w:val="0"/>
        <w:rPr>
          <w:rFonts w:hint="eastAsia"/>
          <w:b/>
        </w:rPr>
      </w:pPr>
      <w:r>
        <w:rPr>
          <w:rFonts w:hint="eastAsia"/>
          <w:b/>
        </w:rPr>
        <w:t>平台稳定性要求</w:t>
      </w:r>
    </w:p>
    <w:p w14:paraId="5863FB69">
      <w:pPr>
        <w:spacing w:line="360" w:lineRule="auto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要求平台系统平均无故障率不低于 99.99%；排除其他网元故障，行业短信网关平均无故障时间不少于 20000 小时</w:t>
      </w:r>
      <w:r>
        <w:rPr>
          <w:rFonts w:hint="eastAsia" w:ascii="宋体" w:hAnsi="宋体"/>
          <w:sz w:val="24"/>
          <w:lang w:eastAsia="zh-CN"/>
        </w:rPr>
        <w:t>。</w:t>
      </w:r>
    </w:p>
    <w:p w14:paraId="2EFFD304">
      <w:pPr>
        <w:spacing w:line="360" w:lineRule="auto"/>
        <w:ind w:firstLine="480" w:firstLineChars="20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通过三网合一</w:t>
      </w:r>
      <w:r>
        <w:rPr>
          <w:rFonts w:hint="eastAsia" w:ascii="宋体" w:hAnsi="宋体"/>
          <w:sz w:val="24"/>
          <w:lang w:val="en-US" w:eastAsia="zh-CN"/>
        </w:rPr>
        <w:t>号码</w:t>
      </w:r>
      <w:r>
        <w:rPr>
          <w:rFonts w:hint="eastAsia" w:ascii="宋体" w:hAnsi="宋体"/>
          <w:sz w:val="24"/>
        </w:rPr>
        <w:t>接入，该码号已经在</w:t>
      </w:r>
      <w:r>
        <w:rPr>
          <w:rFonts w:hint="eastAsia" w:ascii="宋体" w:hAnsi="宋体"/>
          <w:sz w:val="24"/>
          <w:lang w:val="en-US" w:eastAsia="zh-CN"/>
        </w:rPr>
        <w:t>三家运营商</w:t>
      </w:r>
      <w:r>
        <w:rPr>
          <w:rFonts w:hint="eastAsia" w:ascii="宋体" w:hAnsi="宋体"/>
          <w:sz w:val="24"/>
        </w:rPr>
        <w:t>做了局数据，直接通过长流程云MAS方式进行订购即可</w:t>
      </w:r>
      <w:r>
        <w:rPr>
          <w:rFonts w:hint="eastAsia" w:ascii="宋体" w:hAnsi="宋体"/>
          <w:sz w:val="24"/>
          <w:lang w:eastAsia="zh-CN"/>
        </w:rPr>
        <w:t>。</w:t>
      </w:r>
    </w:p>
    <w:p w14:paraId="742F7EF0">
      <w:pPr>
        <w:pStyle w:val="2"/>
        <w:numPr>
          <w:ilvl w:val="0"/>
          <w:numId w:val="1"/>
        </w:numPr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为我院提供短信为民生类短信，可直接发送无需二次确认。确保98%以上客户收到（除停机客户），有其他单位民生类短信平台实施</w:t>
      </w:r>
      <w:bookmarkStart w:id="0" w:name="_GoBack"/>
      <w:bookmarkEnd w:id="0"/>
      <w:r>
        <w:rPr>
          <w:rFonts w:hint="eastAsia"/>
          <w:b/>
          <w:lang w:val="en-US" w:eastAsia="zh-CN"/>
        </w:rPr>
        <w:t>案例最佳。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3A39A"/>
    <w:multiLevelType w:val="singleLevel"/>
    <w:tmpl w:val="19B3A3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CB"/>
    <w:rsid w:val="00456ECB"/>
    <w:rsid w:val="00FF3530"/>
    <w:rsid w:val="0E9B77F2"/>
    <w:rsid w:val="0F1639B1"/>
    <w:rsid w:val="0FA027C1"/>
    <w:rsid w:val="15712396"/>
    <w:rsid w:val="1C344FAC"/>
    <w:rsid w:val="204A51E6"/>
    <w:rsid w:val="2D2A7F70"/>
    <w:rsid w:val="31D11D75"/>
    <w:rsid w:val="3595379D"/>
    <w:rsid w:val="43E31EBC"/>
    <w:rsid w:val="50414C61"/>
    <w:rsid w:val="571D21CA"/>
    <w:rsid w:val="5A355D3A"/>
    <w:rsid w:val="5A911ECC"/>
    <w:rsid w:val="5DD720DD"/>
    <w:rsid w:val="621C1E68"/>
    <w:rsid w:val="7E8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</Words>
  <Characters>50</Characters>
  <Lines>1</Lines>
  <Paragraphs>1</Paragraphs>
  <TotalTime>9</TotalTime>
  <ScaleCrop>false</ScaleCrop>
  <LinksUpToDate>false</LinksUpToDate>
  <CharactersWithSpaces>57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2019-04-17T09:37:00Z</dcterms:created>
  <dc:creator>lenovo</dc:creator>
  <cp:lastModifiedBy>zgsyy</cp:lastModifiedBy>
  <dcterms:modified xsi:type="dcterms:W3CDTF">2025-02-21T09:53:41Z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1F5AA357BBC84CFC911C5AC3B8EA2758</vt:lpwstr>
  </property>
</Properties>
</file>