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center"/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</w:pPr>
      <w:r>
        <w:rPr>
          <w:rFonts w:hint="eastAsia" w:ascii="华文中宋" w:hAnsi="华文中宋" w:eastAsia="华文中宋" w:cs="华文中宋"/>
          <w:b w:val="0"/>
          <w:bCs w:val="0"/>
          <w:sz w:val="44"/>
          <w:szCs w:val="32"/>
          <w:lang w:val="en-US" w:eastAsia="zh-CN"/>
        </w:rPr>
        <w:t>医疗设备需求参数表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9"/>
        <w:gridCol w:w="2265"/>
        <w:gridCol w:w="1591"/>
        <w:gridCol w:w="30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29" w:type="dxa"/>
          </w:tcPr>
          <w:p>
            <w:pPr>
              <w:pStyle w:val="2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科      室</w:t>
            </w:r>
          </w:p>
        </w:tc>
        <w:tc>
          <w:tcPr>
            <w:tcW w:w="2265" w:type="dxa"/>
          </w:tcPr>
          <w:p>
            <w:pPr>
              <w:pStyle w:val="2"/>
              <w:widowControl w:val="0"/>
              <w:ind w:left="0" w:leftChars="0" w:firstLine="0" w:firstLineChars="0"/>
              <w:jc w:val="left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眼科</w:t>
            </w:r>
          </w:p>
        </w:tc>
        <w:tc>
          <w:tcPr>
            <w:tcW w:w="1591" w:type="dxa"/>
          </w:tcPr>
          <w:p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设备名称</w:t>
            </w:r>
          </w:p>
        </w:tc>
        <w:tc>
          <w:tcPr>
            <w:tcW w:w="3033" w:type="dxa"/>
          </w:tcPr>
          <w:p>
            <w:pPr>
              <w:widowControl w:val="0"/>
              <w:ind w:left="0" w:leftChars="0" w:firstLine="0" w:firstLineChars="0"/>
              <w:jc w:val="center"/>
              <w:rPr>
                <w:rFonts w:hint="default" w:eastAsia="仿宋_GB2312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裂隙灯显微镜检查仪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629" w:type="dxa"/>
          </w:tcPr>
          <w:p>
            <w:pPr>
              <w:pStyle w:val="2"/>
              <w:widowControl w:val="0"/>
              <w:ind w:left="0" w:leftChars="0" w:firstLine="0" w:firstLineChars="0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拟采购数量</w:t>
            </w:r>
          </w:p>
        </w:tc>
        <w:tc>
          <w:tcPr>
            <w:tcW w:w="2265" w:type="dxa"/>
          </w:tcPr>
          <w:p>
            <w:pPr>
              <w:pStyle w:val="2"/>
              <w:widowControl w:val="0"/>
              <w:ind w:left="0" w:leftChars="0" w:firstLine="0" w:firstLineChars="0"/>
              <w:rPr>
                <w:rFonts w:hint="default"/>
                <w:b w:val="0"/>
                <w:bCs w:val="0"/>
                <w:vertAlign w:val="baseline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vertAlign w:val="baseline"/>
                <w:lang w:val="en-US" w:eastAsia="zh-CN"/>
              </w:rPr>
              <w:t>1</w:t>
            </w:r>
          </w:p>
        </w:tc>
        <w:tc>
          <w:tcPr>
            <w:tcW w:w="1591" w:type="dxa"/>
          </w:tcPr>
          <w:p>
            <w:pPr>
              <w:pStyle w:val="2"/>
              <w:widowControl w:val="0"/>
              <w:ind w:left="0" w:leftChars="0" w:firstLine="0" w:firstLineChars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参数用途</w:t>
            </w:r>
          </w:p>
        </w:tc>
        <w:tc>
          <w:tcPr>
            <w:tcW w:w="3033" w:type="dxa"/>
          </w:tcPr>
          <w:p>
            <w:pPr>
              <w:pStyle w:val="2"/>
              <w:widowControl w:val="0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市场调研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518" w:type="dxa"/>
            <w:gridSpan w:val="4"/>
          </w:tcPr>
          <w:p>
            <w:pPr>
              <w:pStyle w:val="9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1、显微镜系统技术要求：</w:t>
            </w:r>
          </w:p>
          <w:p>
            <w:pPr>
              <w:pStyle w:val="9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（1）显微镜类型：伽利略平行夹角式（内置黄色滤光片）；</w:t>
            </w:r>
          </w:p>
          <w:p>
            <w:pPr>
              <w:pStyle w:val="9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（2）变倍方式：≥5档转鼓变倍式；</w:t>
            </w:r>
          </w:p>
          <w:p>
            <w:pPr>
              <w:pStyle w:val="9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（3）目镜倍率：≥12.5X；</w:t>
            </w:r>
          </w:p>
          <w:p>
            <w:pPr>
              <w:pStyle w:val="9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（4）瞳距最小调节范围：52～80mm；</w:t>
            </w:r>
          </w:p>
          <w:p>
            <w:pPr>
              <w:pStyle w:val="9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（5）屈光度调节：≤-6D，≥+6D；</w:t>
            </w:r>
          </w:p>
          <w:p>
            <w:pPr>
              <w:pStyle w:val="9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2、照明系统技术要求：</w:t>
            </w:r>
          </w:p>
          <w:p>
            <w:pPr>
              <w:pStyle w:val="9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（1）裂隙宽度：0～14mm连续可调；</w:t>
            </w:r>
          </w:p>
          <w:p>
            <w:pPr>
              <w:pStyle w:val="9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（2）裂隙高度：1～14mm连续可调；</w:t>
            </w:r>
          </w:p>
          <w:p>
            <w:pPr>
              <w:pStyle w:val="9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（3）光斑直径（最少包含）：Ø14mm、Ø10mm、Ø5mm、Ø3mm、Ø2mm、Ø1mm、Ø0.2mm；</w:t>
            </w:r>
          </w:p>
          <w:p>
            <w:pPr>
              <w:pStyle w:val="9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（4）裂隙角度：水平0°～180°；</w:t>
            </w:r>
          </w:p>
          <w:p>
            <w:pPr>
              <w:pStyle w:val="9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（5）裂隙倾角（最少包含）：5°、10°、15°、20°；</w:t>
            </w:r>
          </w:p>
          <w:p>
            <w:pPr>
              <w:pStyle w:val="9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（6）滤色片（最少包含）：隔热片、减光片、无赤片、钴蓝片；</w:t>
            </w:r>
          </w:p>
          <w:p>
            <w:pPr>
              <w:pStyle w:val="9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（7）亮度调节方式：亮度连续可调；</w:t>
            </w:r>
          </w:p>
          <w:p>
            <w:pPr>
              <w:pStyle w:val="9"/>
              <w:widowControl w:val="0"/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（8）背景照明：同轴背景光源模块；</w:t>
            </w:r>
          </w:p>
          <w:p>
            <w:pPr>
              <w:widowControl w:val="0"/>
              <w:ind w:left="0" w:leftChars="0" w:firstLine="560" w:firstLineChars="200"/>
              <w:rPr>
                <w:rFonts w:hint="eastAsia" w:ascii="仿宋" w:hAnsi="仿宋" w:eastAsia="仿宋" w:cs="仿宋"/>
                <w:b w:val="0"/>
                <w:bCs/>
                <w:color w:val="auto"/>
                <w:spacing w:val="20"/>
                <w:sz w:val="24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28"/>
                <w:szCs w:val="28"/>
                <w:lang w:val="en-US" w:eastAsia="zh-CN" w:bidi="ar-SA"/>
              </w:rPr>
              <w:t>（9）背景照明亮度调节方式：连续可调；</w:t>
            </w:r>
          </w:p>
        </w:tc>
      </w:tr>
    </w:tbl>
    <w:p>
      <w:pPr>
        <w:pStyle w:val="2"/>
        <w:ind w:left="0" w:leftChars="0" w:firstLine="0" w:firstLineChars="0"/>
        <w:rPr>
          <w:rFonts w:hint="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</w:docVars>
  <w:rsids>
    <w:rsidRoot w:val="00000000"/>
    <w:rsid w:val="01EA0BE5"/>
    <w:rsid w:val="02227DC5"/>
    <w:rsid w:val="02F6215F"/>
    <w:rsid w:val="08862454"/>
    <w:rsid w:val="0A630A62"/>
    <w:rsid w:val="0A735C9B"/>
    <w:rsid w:val="103E1F42"/>
    <w:rsid w:val="15AF2786"/>
    <w:rsid w:val="15D17F77"/>
    <w:rsid w:val="176B4BCE"/>
    <w:rsid w:val="184C3F44"/>
    <w:rsid w:val="1F52518A"/>
    <w:rsid w:val="30530BA6"/>
    <w:rsid w:val="354E552E"/>
    <w:rsid w:val="35B83D3D"/>
    <w:rsid w:val="362E4123"/>
    <w:rsid w:val="3F833A76"/>
    <w:rsid w:val="41B533F7"/>
    <w:rsid w:val="44303FF3"/>
    <w:rsid w:val="4BEE1E1D"/>
    <w:rsid w:val="4C590CC1"/>
    <w:rsid w:val="4E360C07"/>
    <w:rsid w:val="5333119C"/>
    <w:rsid w:val="56F86FFF"/>
    <w:rsid w:val="5CE14D8B"/>
    <w:rsid w:val="624A76B8"/>
    <w:rsid w:val="65E37FAB"/>
    <w:rsid w:val="68583E1D"/>
    <w:rsid w:val="6FD24A19"/>
    <w:rsid w:val="759D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99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/>
      <w:autoSpaceDE w:val="0"/>
      <w:autoSpaceDN w:val="0"/>
      <w:adjustRightInd w:val="0"/>
      <w:snapToGrid w:val="0"/>
      <w:spacing w:line="570" w:lineRule="exact"/>
      <w:ind w:firstLine="420" w:firstLineChars="200"/>
      <w:jc w:val="both"/>
      <w:textAlignment w:val="baseline"/>
    </w:pPr>
    <w:rPr>
      <w:rFonts w:ascii="Arial" w:hAnsi="Arial" w:eastAsia="仿宋_GB2312" w:cs="Arial"/>
      <w:snapToGrid w:val="0"/>
      <w:color w:val="000000"/>
      <w:kern w:val="0"/>
      <w:sz w:val="28"/>
      <w:szCs w:val="21"/>
    </w:rPr>
  </w:style>
  <w:style w:type="paragraph" w:styleId="4">
    <w:name w:val="heading 1"/>
    <w:basedOn w:val="1"/>
    <w:next w:val="1"/>
    <w:link w:val="10"/>
    <w:qFormat/>
    <w:uiPriority w:val="0"/>
    <w:pPr>
      <w:keepNext/>
      <w:keepLines/>
      <w:spacing w:before="300" w:after="300" w:line="590" w:lineRule="exact"/>
      <w:ind w:firstLine="0" w:firstLineChars="0"/>
      <w:jc w:val="center"/>
      <w:outlineLvl w:val="0"/>
    </w:pPr>
    <w:rPr>
      <w:rFonts w:ascii="Calibri" w:hAnsi="Calibri" w:eastAsia="方正小标宋简体" w:cs="Times New Roman"/>
      <w:bCs/>
      <w:kern w:val="44"/>
      <w:sz w:val="44"/>
      <w:szCs w:val="44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Body Text First Indent"/>
    <w:basedOn w:val="2"/>
    <w:qFormat/>
    <w:uiPriority w:val="99"/>
    <w:pPr>
      <w:ind w:firstLine="420" w:firstLineChars="100"/>
    </w:p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basedOn w:val="1"/>
    <w:qFormat/>
    <w:uiPriority w:val="0"/>
    <w:pPr>
      <w:autoSpaceDE w:val="0"/>
      <w:autoSpaceDN w:val="0"/>
      <w:adjustRightInd w:val="0"/>
      <w:jc w:val="left"/>
    </w:pPr>
    <w:rPr>
      <w:rFonts w:ascii="宋体" w:cs="宋体"/>
      <w:color w:val="000000"/>
      <w:kern w:val="0"/>
      <w:sz w:val="24"/>
      <w:szCs w:val="24"/>
    </w:rPr>
  </w:style>
  <w:style w:type="character" w:customStyle="1" w:styleId="10">
    <w:name w:val="Heading 1 Char1"/>
    <w:basedOn w:val="8"/>
    <w:link w:val="4"/>
    <w:qFormat/>
    <w:locked/>
    <w:uiPriority w:val="99"/>
    <w:rPr>
      <w:rFonts w:ascii="Calibri" w:hAnsi="Calibri" w:eastAsia="方正小标宋简体" w:cs="Times New Roman"/>
      <w:bCs/>
      <w:kern w:val="44"/>
      <w:sz w:val="44"/>
      <w:szCs w:val="4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874</Words>
  <Characters>939</Characters>
  <Lines>0</Lines>
  <Paragraphs>0</Paragraphs>
  <TotalTime>0</TotalTime>
  <ScaleCrop>false</ScaleCrop>
  <LinksUpToDate>false</LinksUpToDate>
  <CharactersWithSpaces>989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2022-10-28T06:17:00Z</dcterms:created>
  <dc:creator>Administrator</dc:creator>
  <cp:lastModifiedBy>Administrator</cp:lastModifiedBy>
  <dcterms:modified xsi:type="dcterms:W3CDTF">2025-01-10T08:48:09Z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B33F9DE0C87F41408FD24DA705D1067D</vt:lpwstr>
  </property>
</Properties>
</file>