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9" w:hRule="atLeast"/>
        </w:trPr>
        <w:tc>
          <w:tcPr>
            <w:tcW w:w="85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设备工作压力值范围0-280mmHg均可调节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具有梯度模式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操作及配置：≤5寸全触摸屏操作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可配置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多种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气囊种类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具备内置电池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气囊自动识别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支持全自动调节和手动调节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设备充气速度可调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治疗时间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支持不间断治疗，治疗时间支持多种单位显示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设备应具备单腔零压跳过功能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具备静音噪声抑制技术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.充气保压时间0-15s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.仪器具有超压、欠压、电量低、电量极低提示、压强传感器异常及通讯异常提示，提示发生时，界面有提示</w:t>
            </w:r>
          </w:p>
          <w:p>
            <w:pPr>
              <w:pStyle w:val="2"/>
              <w:widowControl w:val="0"/>
              <w:ind w:left="0" w:leftChars="0" w:firstLine="560" w:firstLineChars="200"/>
              <w:rPr>
                <w:rFonts w:hint="eastAsia" w:ascii="宋体" w:eastAsia="仿宋_GB2312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  <w:t>治疗模式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  <w:t>包括但不限于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  <w:t>标准治疗、梯度治疗、逆序挤压模式以及高级治疗模式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eastAsia="zh-CN"/>
              </w:rPr>
              <w:t>。</w:t>
            </w:r>
          </w:p>
        </w:tc>
      </w:tr>
    </w:tbl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5AA069A"/>
    <w:rsid w:val="0A630A62"/>
    <w:rsid w:val="0A930342"/>
    <w:rsid w:val="103E1F42"/>
    <w:rsid w:val="176B4BCE"/>
    <w:rsid w:val="184C3F44"/>
    <w:rsid w:val="191365FB"/>
    <w:rsid w:val="1A2D5B33"/>
    <w:rsid w:val="354E552E"/>
    <w:rsid w:val="35B83D3D"/>
    <w:rsid w:val="362E4123"/>
    <w:rsid w:val="37245873"/>
    <w:rsid w:val="41AC5E35"/>
    <w:rsid w:val="41B533F7"/>
    <w:rsid w:val="44303FF3"/>
    <w:rsid w:val="4E360C07"/>
    <w:rsid w:val="502D06C8"/>
    <w:rsid w:val="511D72B0"/>
    <w:rsid w:val="5333119C"/>
    <w:rsid w:val="548245F9"/>
    <w:rsid w:val="56F86FFF"/>
    <w:rsid w:val="5FAE4EE0"/>
    <w:rsid w:val="65E37FAB"/>
    <w:rsid w:val="68583E1D"/>
    <w:rsid w:val="69096C30"/>
    <w:rsid w:val="6FD24A19"/>
    <w:rsid w:val="712F310F"/>
    <w:rsid w:val="759D7DC1"/>
    <w:rsid w:val="777A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939</Characters>
  <Lines>0</Lines>
  <Paragraphs>0</Paragraphs>
  <TotalTime>21</TotalTime>
  <ScaleCrop>false</ScaleCrop>
  <LinksUpToDate>false</LinksUpToDate>
  <CharactersWithSpaces>989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2024-11-20T09:43:17Z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