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54633" w14:textId="77777777" w:rsidR="00367CC1" w:rsidRDefault="00000000">
      <w:pPr>
        <w:widowControl/>
        <w:shd w:val="clear" w:color="auto" w:fill="FFFFFF"/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  <w:shd w:val="clear" w:color="auto" w:fill="FFFFFF"/>
          <w:lang w:bidi="ar"/>
        </w:rPr>
        <w:t>蓝光存储项目需求</w:t>
      </w:r>
    </w:p>
    <w:p w14:paraId="06B30C24" w14:textId="77777777" w:rsidR="00367CC1" w:rsidRDefault="00367CC1">
      <w:pPr>
        <w:rPr>
          <w:rFonts w:ascii="宋体" w:eastAsia="宋体" w:hAnsi="宋体" w:cs="宋体" w:hint="eastAsia"/>
          <w:bCs/>
          <w:szCs w:val="21"/>
        </w:rPr>
      </w:pPr>
    </w:p>
    <w:p w14:paraId="1DE56D10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一、蓝光光盘库</w:t>
      </w:r>
    </w:p>
    <w:p w14:paraId="0595CA32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1.设备容量不小于700TB，本次配置光盘容量不低于400TB。</w:t>
      </w:r>
    </w:p>
    <w:p w14:paraId="5E7A894C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2.光盘符合BD-R规范要求。</w:t>
      </w:r>
    </w:p>
    <w:p w14:paraId="1DF21E19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3.设备形态为机架式，可部署在标准机柜中，高度不高于20U</w:t>
      </w:r>
    </w:p>
    <w:p w14:paraId="6C7977BA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单库体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配置蓝光驱动器数量不小于24台企业级蓝光光驱，并且24台光驱可同时工作。</w:t>
      </w:r>
    </w:p>
    <w:p w14:paraId="0AF301D3" w14:textId="77789F49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4.光盘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具备条码及RFID标签的唯一标识，带有锁扣为光盘提供防尘、避光、防震的保护，单个光盘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容纳光盘数≥12张，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单库体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可装载光盘盒不小于300个，存储单元可整体取出离线保存。</w:t>
      </w:r>
    </w:p>
    <w:p w14:paraId="2799BAD2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5.设备光驱冗余能力，设备仅存在1个可用光驱时，设备仍可进行数据正确刻录和读取。</w:t>
      </w:r>
    </w:p>
    <w:p w14:paraId="4FA0C27C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6.为了保证数据安全，必须能够支持光盘之间数据Raid，一组Raid光盘任意一张光盘损坏数据不丢失复，任意数量光盘损坏不影响其他光盘数据读取。</w:t>
      </w:r>
    </w:p>
    <w:p w14:paraId="6551F1BA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7.管理系统可部署在windows server2012以上,ubuntu，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centOS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，银河麒麟，UOS等国产操作系统，以及可在虚拟化环境部署。</w:t>
      </w:r>
    </w:p>
    <w:p w14:paraId="13B34EE1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8.数据可仅刻录于一张光盘中，同时单张光盘内数据文件，应可在设备外部利用任意品牌的标准蓝光驱读取。</w:t>
      </w:r>
    </w:p>
    <w:p w14:paraId="60E5CD33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9.设备配置千兆或万兆标准网络接口，进行数据传输及设备控制。</w:t>
      </w:r>
    </w:p>
    <w:p w14:paraId="6AFE17F5" w14:textId="77777777" w:rsidR="00367CC1" w:rsidRDefault="00000000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二、光存储管理系统</w:t>
      </w:r>
    </w:p>
    <w:p w14:paraId="30EA0A91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1.应具备综合性自动化的存储策略支持，提供存储模式、存储分区、时间窗口等配置，满足采集、存储管理要求。</w:t>
      </w:r>
    </w:p>
    <w:p w14:paraId="1DA41A32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2.持分类数据存储，每类可按容量、定期、时间窗口自行设定写入策略，提供根据访问时间确定的磁盘缓存时长策略，支持刻录失败自动重刻，同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时刻录多副本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等。</w:t>
      </w:r>
    </w:p>
    <w:p w14:paraId="3B8DA883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3.多副本应支持按照查询、备份、封存等不同用途自动生成不同副本。副本跟用途可采用多种存储模式，一类业务数据的不同副本可以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独占盘匣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或与其他业务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共享盘匣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。查询副本读取异常自动切换备份或封存副本等功能。</w:t>
      </w:r>
    </w:p>
    <w:p w14:paraId="448673D8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4.要求提供对单张光盘复制的功能，可对已经刻录光盘进行整体复制。</w:t>
      </w:r>
    </w:p>
    <w:p w14:paraId="7516FF88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5.提供 Web界面管理端,支持光盘库硬件管控与状态监测(容量使用状态、缓存容量状态、设备运行及光驱状态）；</w:t>
      </w:r>
    </w:p>
    <w:p w14:paraId="0E55EAFD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6.支持离线库管控与提醒，自动与离线库同步光盘存放位置信息</w:t>
      </w:r>
    </w:p>
    <w:p w14:paraId="112492A7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7.支持镜像刻录、UDF追加刻录、加密防拷贝刻录等刻录模式。</w:t>
      </w:r>
    </w:p>
    <w:p w14:paraId="431AC09F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8、支持与我院PACS（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联影影像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系统）对接，支持S3协议，确保影像数据转存到光盘后，原始数据删除，同时可以通过影像系统直接读取光盘数据。</w:t>
      </w:r>
    </w:p>
    <w:p w14:paraId="5A6C3EF1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三、服务</w:t>
      </w:r>
    </w:p>
    <w:p w14:paraId="05B7894F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1.原厂三年质保。</w:t>
      </w:r>
    </w:p>
    <w:p w14:paraId="6D1B426F" w14:textId="77777777" w:rsidR="00367CC1" w:rsidRDefault="00000000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2.原厂工程师7*24小时远程支持，30分钟内响应，24小时内现场支持服务。</w:t>
      </w:r>
    </w:p>
    <w:p w14:paraId="49D09901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3.服务期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内软件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版本免费升级服务。</w:t>
      </w:r>
    </w:p>
    <w:p w14:paraId="628A9ECB" w14:textId="77777777" w:rsidR="00367CC1" w:rsidRDefault="00000000">
      <w:pPr>
        <w:pStyle w:val="a5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4、软件提供方需要根据医院等级保护要求进行整改，以达到相应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的等保级别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要求。</w:t>
      </w:r>
    </w:p>
    <w:sectPr w:rsidR="00367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1ZTRkZTU1NWY0ZjY1NTU3NmU5NTE3YjdjZDdmMWIifQ=="/>
    <w:docVar w:name="KSO_WPS_MARK_KEY" w:val="8ca527ff-7f62-4233-be68-79c192e5147e"/>
  </w:docVars>
  <w:rsids>
    <w:rsidRoot w:val="008A328A"/>
    <w:rsid w:val="0001679E"/>
    <w:rsid w:val="00367CC1"/>
    <w:rsid w:val="00491C0F"/>
    <w:rsid w:val="007F6B50"/>
    <w:rsid w:val="008A328A"/>
    <w:rsid w:val="009706DA"/>
    <w:rsid w:val="009C6122"/>
    <w:rsid w:val="00BA5BB5"/>
    <w:rsid w:val="00EF6757"/>
    <w:rsid w:val="15E37F92"/>
    <w:rsid w:val="5B1D19F4"/>
    <w:rsid w:val="7BF7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EF46"/>
  <w15:docId w15:val="{541BC009-9673-40AE-93B1-E668324B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Revision"/>
    <w:hidden/>
    <w:uiPriority w:val="99"/>
    <w:unhideWhenUsed/>
    <w:rsid w:val="009706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E389</cp:lastModifiedBy>
  <cp:revision>5</cp:revision>
  <dcterms:created xsi:type="dcterms:W3CDTF">2024-08-30T09:28:00Z</dcterms:created>
  <dcterms:modified xsi:type="dcterms:W3CDTF">2024-08-31T09:21:00Z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B363B6B749B74CCA940D1B136A1C97B2_13</vt:lpwstr>
  </property>
</Properties>
</file>