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</w:rPr>
        <w:t>插入部插入部外径：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≤</w:t>
      </w:r>
      <w:r>
        <w:rPr>
          <w:rFonts w:hint="eastAsia" w:ascii="仿宋" w:hAnsi="仿宋" w:eastAsia="仿宋" w:cs="仿宋"/>
          <w:sz w:val="21"/>
          <w:szCs w:val="21"/>
        </w:rPr>
        <w:t>2.0mm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插入部工作长度：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1400mm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插入部弯曲角度：上≥130°，下≥130°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4.镜头</w:t>
      </w:r>
      <w:r>
        <w:rPr>
          <w:rFonts w:hint="eastAsia" w:ascii="仿宋" w:hAnsi="仿宋" w:eastAsia="仿宋" w:cs="仿宋"/>
          <w:sz w:val="21"/>
          <w:szCs w:val="21"/>
        </w:rPr>
        <w:t>分辨率：≥9lp/mm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sz w:val="21"/>
          <w:szCs w:val="21"/>
        </w:rPr>
        <w:t>视场角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度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120°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6.</w:t>
      </w:r>
      <w:r>
        <w:rPr>
          <w:rFonts w:hint="eastAsia" w:ascii="仿宋" w:hAnsi="仿宋" w:eastAsia="仿宋" w:cs="仿宋"/>
          <w:sz w:val="21"/>
          <w:szCs w:val="21"/>
        </w:rPr>
        <w:t>景深：3-100mm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7.</w:t>
      </w:r>
      <w:r>
        <w:rPr>
          <w:rFonts w:hint="eastAsia" w:ascii="仿宋" w:hAnsi="仿宋" w:eastAsia="仿宋" w:cs="仿宋"/>
          <w:sz w:val="21"/>
          <w:szCs w:val="21"/>
        </w:rPr>
        <w:t>信噪比：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26dB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8.</w:t>
      </w:r>
      <w:r>
        <w:rPr>
          <w:rFonts w:hint="eastAsia" w:ascii="仿宋" w:hAnsi="仿宋" w:eastAsia="仿宋" w:cs="仿宋"/>
          <w:sz w:val="21"/>
          <w:szCs w:val="21"/>
        </w:rPr>
        <w:t>亮度响应特征：线性拟合系数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≤</w:t>
      </w:r>
      <w:r>
        <w:rPr>
          <w:rFonts w:hint="eastAsia" w:ascii="仿宋" w:hAnsi="仿宋" w:eastAsia="仿宋" w:cs="仿宋"/>
          <w:sz w:val="21"/>
          <w:szCs w:val="21"/>
        </w:rPr>
        <w:t>0.98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9.</w:t>
      </w:r>
      <w:r>
        <w:rPr>
          <w:rFonts w:hint="eastAsia" w:ascii="仿宋" w:hAnsi="仿宋" w:eastAsia="仿宋" w:cs="仿宋"/>
          <w:sz w:val="21"/>
          <w:szCs w:val="21"/>
        </w:rPr>
        <w:t>空间响应频率：SFR为50％时：标称值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0.9lp/mm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 xml:space="preserve"> SFR为30％时：标称值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</w:rPr>
        <w:t>1.2lp/mm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10.</w:t>
      </w:r>
      <w:r>
        <w:rPr>
          <w:rFonts w:hint="eastAsia" w:ascii="仿宋" w:hAnsi="仿宋" w:eastAsia="仿宋" w:cs="仿宋"/>
          <w:sz w:val="21"/>
          <w:szCs w:val="21"/>
        </w:rPr>
        <w:t>图像畸变：无明显几何失真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11.</w:t>
      </w:r>
      <w:r>
        <w:rPr>
          <w:rFonts w:hint="eastAsia" w:ascii="仿宋" w:hAnsi="仿宋" w:eastAsia="仿宋" w:cs="仿宋"/>
          <w:sz w:val="21"/>
          <w:szCs w:val="21"/>
        </w:rPr>
        <w:t>送水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流量</w:t>
      </w:r>
      <w:r>
        <w:rPr>
          <w:rFonts w:hint="eastAsia" w:ascii="仿宋" w:hAnsi="仿宋" w:eastAsia="仿宋" w:cs="仿宋"/>
          <w:sz w:val="21"/>
          <w:szCs w:val="21"/>
        </w:rPr>
        <w:t>：≥40ml/min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送气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流量</w:t>
      </w:r>
      <w:r>
        <w:rPr>
          <w:rFonts w:hint="eastAsia" w:ascii="仿宋" w:hAnsi="仿宋" w:eastAsia="仿宋" w:cs="仿宋"/>
          <w:sz w:val="21"/>
          <w:szCs w:val="21"/>
        </w:rPr>
        <w:t>：≥400ml/min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12.具有良好的</w:t>
      </w:r>
      <w:r>
        <w:rPr>
          <w:rFonts w:hint="eastAsia" w:ascii="仿宋" w:hAnsi="仿宋" w:eastAsia="仿宋" w:cs="仿宋"/>
          <w:sz w:val="21"/>
          <w:szCs w:val="21"/>
        </w:rPr>
        <w:t>密封性能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能在</w:t>
      </w:r>
      <w:r>
        <w:rPr>
          <w:rFonts w:hint="eastAsia" w:ascii="仿宋" w:hAnsi="仿宋" w:eastAsia="仿宋" w:cs="仿宋"/>
          <w:sz w:val="21"/>
          <w:szCs w:val="21"/>
        </w:rPr>
        <w:t>1m深水下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浸泡</w:t>
      </w:r>
      <w:r>
        <w:rPr>
          <w:rFonts w:hint="eastAsia" w:ascii="仿宋" w:hAnsi="仿宋" w:eastAsia="仿宋" w:cs="仿宋"/>
          <w:sz w:val="21"/>
          <w:szCs w:val="21"/>
        </w:rPr>
        <w:t>12h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以上不失效；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13.</w:t>
      </w:r>
      <w:r>
        <w:rPr>
          <w:rFonts w:hint="eastAsia" w:ascii="仿宋" w:hAnsi="仿宋" w:eastAsia="仿宋" w:cs="仿宋"/>
          <w:sz w:val="21"/>
          <w:szCs w:val="21"/>
        </w:rPr>
        <w:t>插入部和操作部可拆卸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设计；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14.具备单幅图像采集及</w:t>
      </w:r>
      <w:r>
        <w:rPr>
          <w:rFonts w:hint="eastAsia" w:ascii="仿宋" w:hAnsi="仿宋" w:eastAsia="仿宋" w:cs="仿宋"/>
          <w:sz w:val="21"/>
          <w:szCs w:val="21"/>
        </w:rPr>
        <w:t>录像功能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15.</w:t>
      </w:r>
      <w:r>
        <w:rPr>
          <w:rFonts w:hint="eastAsia" w:ascii="仿宋" w:hAnsi="仿宋" w:eastAsia="仿宋" w:cs="仿宋"/>
          <w:sz w:val="21"/>
          <w:szCs w:val="21"/>
        </w:rPr>
        <w:t>环境湿度：5-40℃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1"/>
          <w:szCs w:val="21"/>
        </w:rPr>
        <w:t>相对湿度：10％-90％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1"/>
          <w:szCs w:val="21"/>
        </w:rPr>
        <w:t>大气压力：70Kpa-106Kpa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7370D8D"/>
    <w:rsid w:val="0A630A62"/>
    <w:rsid w:val="184C3F44"/>
    <w:rsid w:val="1D342C9A"/>
    <w:rsid w:val="21226DE3"/>
    <w:rsid w:val="2A0A7953"/>
    <w:rsid w:val="354E552E"/>
    <w:rsid w:val="362E4123"/>
    <w:rsid w:val="4E360C07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2024-07-09T09:32:15Z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