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华文中宋" w:hAnsi="华文中宋" w:eastAsia="华文中宋" w:cs="华文中宋"/>
          <w:b w:val="0"/>
          <w:bCs w:val="0"/>
          <w:sz w:val="44"/>
          <w:szCs w:val="32"/>
          <w:lang w:val="en-US" w:eastAsia="zh-CN"/>
        </w:rPr>
      </w:pPr>
      <w:r>
        <w:rPr>
          <w:rFonts w:hint="eastAsia" w:ascii="华文中宋" w:hAnsi="华文中宋" w:eastAsia="华文中宋" w:cs="华文中宋"/>
          <w:b w:val="0"/>
          <w:bCs w:val="0"/>
          <w:sz w:val="44"/>
          <w:szCs w:val="32"/>
          <w:lang w:val="en-US" w:eastAsia="zh-CN"/>
        </w:rPr>
        <w:t>医疗设备需求参数表</w:t>
      </w:r>
    </w:p>
    <w:p>
      <w:pPr>
        <w:pStyle w:val="9"/>
        <w:keepNext w:val="0"/>
        <w:keepLines w:val="0"/>
        <w:pageBreakBefore w:val="0"/>
        <w:widowControl w:val="0"/>
        <w:numPr>
          <w:ilvl w:val="0"/>
          <w:numId w:val="0"/>
        </w:numPr>
        <w:tabs>
          <w:tab w:val="left" w:pos="1011"/>
        </w:tabs>
        <w:kinsoku/>
        <w:wordWrap/>
        <w:overflowPunct/>
        <w:topLinePunct w:val="0"/>
        <w:autoSpaceDE/>
        <w:autoSpaceDN/>
        <w:bidi w:val="0"/>
        <w:adjustRightInd w:val="0"/>
        <w:snapToGrid w:val="0"/>
        <w:spacing w:line="560" w:lineRule="exact"/>
        <w:ind w:firstLine="480" w:firstLineChars="200"/>
        <w:jc w:val="both"/>
        <w:textAlignment w:val="baseline"/>
        <w:rPr>
          <w:rFonts w:ascii="宋体" w:hAnsi="宋体"/>
          <w:b w:val="0"/>
          <w:bCs/>
          <w:kern w:val="0"/>
          <w:sz w:val="24"/>
        </w:rPr>
      </w:pPr>
      <w:r>
        <w:rPr>
          <w:rFonts w:hint="eastAsia" w:ascii="宋体" w:hAnsi="宋体"/>
          <w:b w:val="0"/>
          <w:bCs/>
          <w:kern w:val="0"/>
          <w:sz w:val="24"/>
          <w:lang w:val="en-US" w:eastAsia="zh-CN"/>
        </w:rPr>
        <w:t>1.</w:t>
      </w:r>
      <w:r>
        <w:rPr>
          <w:rFonts w:ascii="Times New Roman" w:hAnsi="宋体" w:cs="Times New Roman"/>
          <w:b w:val="0"/>
          <w:bCs/>
          <w:sz w:val="24"/>
          <w:szCs w:val="24"/>
        </w:rPr>
        <w:t>采用</w:t>
      </w:r>
      <w:r>
        <w:rPr>
          <w:rFonts w:hint="eastAsia" w:ascii="Times New Roman" w:hAnsi="宋体" w:cs="Times New Roman"/>
          <w:b w:val="0"/>
          <w:bCs/>
          <w:sz w:val="24"/>
          <w:szCs w:val="24"/>
          <w:lang w:val="en-US" w:eastAsia="zh-CN"/>
        </w:rPr>
        <w:t>每口气</w:t>
      </w:r>
      <w:r>
        <w:rPr>
          <w:rFonts w:ascii="Times New Roman" w:hAnsi="宋体" w:cs="Times New Roman"/>
          <w:b w:val="0"/>
          <w:bCs/>
          <w:sz w:val="24"/>
          <w:szCs w:val="24"/>
        </w:rPr>
        <w:t>数据采集法，配合定量负荷，对呼吸运动过程中气体流量、</w:t>
      </w:r>
      <w:r>
        <w:rPr>
          <w:rFonts w:ascii="Times New Roman" w:hAnsi="Times New Roman" w:cs="Times New Roman"/>
          <w:b w:val="0"/>
          <w:bCs/>
          <w:sz w:val="24"/>
          <w:szCs w:val="24"/>
        </w:rPr>
        <w:t>O2</w:t>
      </w:r>
      <w:r>
        <w:rPr>
          <w:rFonts w:ascii="Times New Roman" w:hAnsi="宋体" w:cs="Times New Roman"/>
          <w:b w:val="0"/>
          <w:bCs/>
          <w:sz w:val="24"/>
          <w:szCs w:val="24"/>
        </w:rPr>
        <w:t>浓度、</w:t>
      </w:r>
      <w:r>
        <w:rPr>
          <w:rFonts w:ascii="Times New Roman" w:hAnsi="Times New Roman" w:cs="Times New Roman"/>
          <w:b w:val="0"/>
          <w:bCs/>
          <w:sz w:val="24"/>
          <w:szCs w:val="24"/>
        </w:rPr>
        <w:t>CO2</w:t>
      </w:r>
      <w:r>
        <w:rPr>
          <w:rFonts w:ascii="Times New Roman" w:hAnsi="宋体" w:cs="Times New Roman"/>
          <w:b w:val="0"/>
          <w:bCs/>
          <w:sz w:val="24"/>
          <w:szCs w:val="24"/>
        </w:rPr>
        <w:t>浓度及环境温度、气压等技术参数时时进行数据采集，通过专业的软件分析人体的最大摄氧量、潮气量、呼吸流量、氧脉搏等多项指标，对运动心肺功能进行全面评估</w:t>
      </w:r>
      <w:r>
        <w:rPr>
          <w:rFonts w:hint="eastAsia" w:ascii="Times New Roman" w:hAnsi="宋体" w:cs="Times New Roman"/>
          <w:b w:val="0"/>
          <w:bCs/>
          <w:sz w:val="24"/>
          <w:szCs w:val="24"/>
        </w:rPr>
        <w:t>。</w:t>
      </w:r>
    </w:p>
    <w:p>
      <w:pPr>
        <w:pStyle w:val="10"/>
        <w:keepNext w:val="0"/>
        <w:keepLines w:val="0"/>
        <w:pageBreakBefore w:val="0"/>
        <w:widowControl w:val="0"/>
        <w:tabs>
          <w:tab w:val="left" w:pos="1011"/>
        </w:tabs>
        <w:kinsoku/>
        <w:wordWrap/>
        <w:overflowPunct/>
        <w:topLinePunct w:val="0"/>
        <w:autoSpaceDE/>
        <w:autoSpaceDN/>
        <w:bidi w:val="0"/>
        <w:adjustRightInd w:val="0"/>
        <w:snapToGrid w:val="0"/>
        <w:spacing w:line="560" w:lineRule="exact"/>
        <w:ind w:left="0" w:leftChars="0" w:firstLine="480" w:firstLineChars="200"/>
        <w:jc w:val="both"/>
        <w:rPr>
          <w:rFonts w:hint="eastAsia" w:ascii="宋体" w:hAnsi="宋体"/>
          <w:b w:val="0"/>
          <w:bCs/>
          <w:kern w:val="0"/>
          <w:sz w:val="24"/>
        </w:rPr>
      </w:pPr>
      <w:r>
        <w:rPr>
          <w:rFonts w:hint="eastAsia"/>
          <w:b w:val="0"/>
          <w:bCs/>
          <w:kern w:val="0"/>
          <w:sz w:val="24"/>
          <w:lang w:val="en-US" w:eastAsia="zh-CN"/>
        </w:rPr>
        <w:t>2.</w:t>
      </w:r>
      <w:r>
        <w:rPr>
          <w:rFonts w:hint="eastAsia" w:asciiTheme="minorHAnsi" w:hAnsiTheme="minorHAnsi" w:cstheme="minorHAnsi"/>
          <w:b w:val="0"/>
          <w:bCs/>
          <w:lang w:val="en-US" w:eastAsia="zh-CN"/>
        </w:rPr>
        <w:t>运动肺测试及曲线图：Wasserman-9图、无氧阈值（AT）曲线图、内呼吸（Intrabreath）曲线图、呼吸动力学（Resp-Driver）曲线图、运动规程曲线图、运动状态（Ergo-ER）曲线图、心排量（QtCalc）曲线图、营养代谢（Calorimetry）曲线图。</w:t>
      </w:r>
    </w:p>
    <w:p>
      <w:pPr>
        <w:keepNext w:val="0"/>
        <w:keepLines w:val="0"/>
        <w:pageBreakBefore w:val="0"/>
        <w:widowControl w:val="0"/>
        <w:tabs>
          <w:tab w:val="left" w:pos="1011"/>
        </w:tabs>
        <w:kinsoku/>
        <w:wordWrap/>
        <w:overflowPunct/>
        <w:topLinePunct w:val="0"/>
        <w:autoSpaceDE/>
        <w:autoSpaceDN/>
        <w:bidi w:val="0"/>
        <w:adjustRightInd w:val="0"/>
        <w:snapToGrid w:val="0"/>
        <w:spacing w:line="560" w:lineRule="exact"/>
        <w:ind w:firstLine="480" w:firstLineChars="200"/>
        <w:jc w:val="both"/>
        <w:rPr>
          <w:rFonts w:hint="eastAsia" w:ascii="宋体" w:hAnsi="宋体" w:eastAsia="仿宋_GB2312"/>
          <w:b w:val="0"/>
          <w:bCs/>
          <w:kern w:val="0"/>
          <w:sz w:val="24"/>
          <w:lang w:eastAsia="zh-CN"/>
        </w:rPr>
      </w:pPr>
      <w:r>
        <w:rPr>
          <w:rFonts w:hint="eastAsia" w:ascii="宋体" w:hAnsi="宋体"/>
          <w:b w:val="0"/>
          <w:bCs/>
          <w:kern w:val="0"/>
          <w:sz w:val="24"/>
          <w:lang w:val="en-US" w:eastAsia="zh-CN"/>
        </w:rPr>
        <w:t>3.</w:t>
      </w:r>
      <w:r>
        <w:rPr>
          <w:rFonts w:hint="eastAsia" w:hAnsi="宋体"/>
          <w:b w:val="0"/>
          <w:bCs/>
          <w:sz w:val="24"/>
          <w:szCs w:val="24"/>
        </w:rPr>
        <w:t>具有运动中流速容量环功能，采用Intrabreath技术提供呼气末CO2和O2浓度，Va/Ve（肺泡通气量比通气量）等数据</w:t>
      </w:r>
      <w:r>
        <w:rPr>
          <w:rFonts w:hint="eastAsia" w:hAnsi="宋体"/>
          <w:b w:val="0"/>
          <w:bCs/>
          <w:sz w:val="24"/>
          <w:szCs w:val="24"/>
          <w:lang w:eastAsia="zh-CN"/>
        </w:rPr>
        <w:t>。</w:t>
      </w:r>
    </w:p>
    <w:p>
      <w:pPr>
        <w:keepNext w:val="0"/>
        <w:keepLines w:val="0"/>
        <w:pageBreakBefore w:val="0"/>
        <w:widowControl/>
        <w:tabs>
          <w:tab w:val="left" w:pos="1011"/>
        </w:tabs>
        <w:kinsoku/>
        <w:wordWrap/>
        <w:overflowPunct/>
        <w:topLinePunct w:val="0"/>
        <w:autoSpaceDE/>
        <w:autoSpaceDN/>
        <w:bidi w:val="0"/>
        <w:adjustRightInd w:val="0"/>
        <w:snapToGrid w:val="0"/>
        <w:spacing w:line="560" w:lineRule="exact"/>
        <w:ind w:firstLine="480" w:firstLineChars="200"/>
        <w:jc w:val="both"/>
        <w:rPr>
          <w:rFonts w:hint="eastAsia" w:ascii="宋体" w:hAnsi="宋体" w:eastAsia="仿宋_GB2312"/>
          <w:b w:val="0"/>
          <w:bCs/>
          <w:kern w:val="0"/>
          <w:sz w:val="24"/>
          <w:lang w:eastAsia="zh-CN"/>
        </w:rPr>
      </w:pPr>
      <w:r>
        <w:rPr>
          <w:rFonts w:hint="eastAsia" w:ascii="宋体" w:hAnsi="宋体"/>
          <w:b w:val="0"/>
          <w:bCs/>
          <w:kern w:val="0"/>
          <w:sz w:val="24"/>
          <w:lang w:val="en-US" w:eastAsia="zh-CN"/>
        </w:rPr>
        <w:t>4.</w:t>
      </w:r>
      <w:r>
        <w:rPr>
          <w:rFonts w:hint="eastAsia" w:ascii="Times New Roman" w:hAnsi="宋体" w:cs="Times New Roman"/>
          <w:b w:val="0"/>
          <w:bCs/>
          <w:kern w:val="0"/>
          <w:sz w:val="24"/>
          <w:szCs w:val="24"/>
          <w:lang w:val="en-US" w:eastAsia="zh-CN"/>
        </w:rPr>
        <w:t>具备</w:t>
      </w:r>
      <w:r>
        <w:rPr>
          <w:rFonts w:ascii="Times New Roman" w:hAnsi="宋体" w:cs="Times New Roman"/>
          <w:b w:val="0"/>
          <w:bCs/>
          <w:kern w:val="0"/>
          <w:sz w:val="24"/>
          <w:szCs w:val="24"/>
        </w:rPr>
        <w:t>数字式</w:t>
      </w:r>
      <w:r>
        <w:rPr>
          <w:rFonts w:hint="eastAsia" w:ascii="Times New Roman" w:hAnsi="宋体" w:cs="Times New Roman"/>
          <w:b w:val="0"/>
          <w:bCs/>
          <w:kern w:val="0"/>
          <w:sz w:val="24"/>
          <w:szCs w:val="24"/>
        </w:rPr>
        <w:t>流量容积</w:t>
      </w:r>
      <w:r>
        <w:rPr>
          <w:rFonts w:ascii="Times New Roman" w:hAnsi="宋体" w:cs="Times New Roman"/>
          <w:b w:val="0"/>
          <w:bCs/>
          <w:kern w:val="0"/>
          <w:sz w:val="24"/>
          <w:szCs w:val="24"/>
        </w:rPr>
        <w:t>传感器</w:t>
      </w:r>
      <w:r>
        <w:rPr>
          <w:rFonts w:hint="eastAsia" w:ascii="Times New Roman" w:hAnsi="宋体" w:cs="Times New Roman"/>
          <w:b w:val="0"/>
          <w:bCs/>
          <w:kern w:val="0"/>
          <w:sz w:val="24"/>
          <w:szCs w:val="24"/>
          <w:lang w:eastAsia="zh-CN"/>
        </w:rPr>
        <w:t>。</w:t>
      </w:r>
    </w:p>
    <w:p>
      <w:pPr>
        <w:keepNext w:val="0"/>
        <w:keepLines w:val="0"/>
        <w:pageBreakBefore w:val="0"/>
        <w:widowControl/>
        <w:tabs>
          <w:tab w:val="left" w:pos="1011"/>
        </w:tabs>
        <w:kinsoku/>
        <w:wordWrap/>
        <w:overflowPunct/>
        <w:topLinePunct w:val="0"/>
        <w:autoSpaceDE/>
        <w:autoSpaceDN/>
        <w:bidi w:val="0"/>
        <w:adjustRightInd w:val="0"/>
        <w:snapToGrid w:val="0"/>
        <w:spacing w:line="560" w:lineRule="exact"/>
        <w:ind w:firstLine="480" w:firstLineChars="200"/>
        <w:jc w:val="both"/>
        <w:rPr>
          <w:rFonts w:hint="default" w:ascii="宋体" w:hAnsi="宋体" w:eastAsia="宋体"/>
          <w:b w:val="0"/>
          <w:bCs/>
          <w:kern w:val="0"/>
          <w:sz w:val="24"/>
          <w:lang w:val="en-US" w:eastAsia="zh-CN"/>
        </w:rPr>
      </w:pPr>
      <w:r>
        <w:rPr>
          <w:rFonts w:hint="eastAsia" w:ascii="宋体" w:hAnsi="宋体"/>
          <w:b w:val="0"/>
          <w:bCs/>
          <w:kern w:val="0"/>
          <w:sz w:val="24"/>
          <w:lang w:val="en-US" w:eastAsia="zh-CN"/>
        </w:rPr>
        <w:t>5.</w:t>
      </w:r>
      <w:r>
        <w:rPr>
          <w:rFonts w:hint="eastAsia" w:ascii="Times New Roman" w:hAnsi="宋体" w:cs="Times New Roman"/>
          <w:b w:val="0"/>
          <w:bCs/>
          <w:sz w:val="24"/>
          <w:szCs w:val="24"/>
        </w:rPr>
        <w:t>十二</w:t>
      </w:r>
      <w:r>
        <w:rPr>
          <w:rFonts w:ascii="Times New Roman" w:hAnsi="宋体" w:cs="Times New Roman"/>
          <w:b w:val="0"/>
          <w:bCs/>
          <w:sz w:val="24"/>
          <w:szCs w:val="24"/>
        </w:rPr>
        <w:t>导联</w:t>
      </w:r>
      <w:r>
        <w:rPr>
          <w:rFonts w:hint="eastAsia" w:ascii="Times New Roman" w:hAnsi="宋体" w:cs="Times New Roman"/>
          <w:b w:val="0"/>
          <w:bCs/>
          <w:sz w:val="24"/>
          <w:szCs w:val="24"/>
        </w:rPr>
        <w:t>运动</w:t>
      </w:r>
      <w:r>
        <w:rPr>
          <w:rFonts w:ascii="Times New Roman" w:hAnsi="宋体" w:cs="Times New Roman"/>
          <w:b w:val="0"/>
          <w:bCs/>
          <w:sz w:val="24"/>
          <w:szCs w:val="24"/>
        </w:rPr>
        <w:t>心电监控模块</w:t>
      </w:r>
      <w:r>
        <w:rPr>
          <w:rFonts w:hint="eastAsia" w:ascii="Times New Roman" w:hAnsi="宋体" w:cs="Times New Roman"/>
          <w:b w:val="0"/>
          <w:bCs/>
          <w:sz w:val="24"/>
          <w:szCs w:val="24"/>
          <w:lang w:eastAsia="zh-CN"/>
        </w:rPr>
        <w:t>：</w:t>
      </w:r>
      <w:r>
        <w:rPr>
          <w:rFonts w:hint="eastAsia" w:ascii="Times New Roman" w:hAnsi="宋体" w:cs="Times New Roman"/>
          <w:b w:val="0"/>
          <w:bCs/>
          <w:sz w:val="24"/>
          <w:szCs w:val="24"/>
          <w:lang w:val="en-US" w:eastAsia="zh-CN"/>
        </w:rPr>
        <w:t>最好</w:t>
      </w:r>
      <w:r>
        <w:rPr>
          <w:rFonts w:hint="eastAsia" w:ascii="Times New Roman" w:hAnsi="宋体" w:cs="Times New Roman"/>
          <w:b w:val="0"/>
          <w:bCs/>
          <w:sz w:val="24"/>
          <w:szCs w:val="24"/>
        </w:rPr>
        <w:t>采用蓝牙无线通讯，心电采集模块重量</w:t>
      </w:r>
      <w:r>
        <w:rPr>
          <w:rFonts w:hint="eastAsia" w:ascii="Times New Roman" w:hAnsi="宋体" w:cs="Times New Roman"/>
          <w:b w:val="0"/>
          <w:bCs/>
          <w:sz w:val="24"/>
          <w:szCs w:val="24"/>
          <w:lang w:val="en-US" w:eastAsia="zh-CN"/>
        </w:rPr>
        <w:t>较轻，便于运动中佩戴</w:t>
      </w:r>
    </w:p>
    <w:p>
      <w:pPr>
        <w:keepNext w:val="0"/>
        <w:keepLines w:val="0"/>
        <w:pageBreakBefore w:val="0"/>
        <w:widowControl/>
        <w:tabs>
          <w:tab w:val="left" w:pos="1011"/>
        </w:tabs>
        <w:kinsoku/>
        <w:wordWrap/>
        <w:overflowPunct/>
        <w:topLinePunct w:val="0"/>
        <w:autoSpaceDE/>
        <w:autoSpaceDN/>
        <w:bidi w:val="0"/>
        <w:adjustRightInd w:val="0"/>
        <w:snapToGrid w:val="0"/>
        <w:spacing w:line="560" w:lineRule="exact"/>
        <w:ind w:firstLine="480" w:firstLineChars="200"/>
        <w:jc w:val="both"/>
        <w:rPr>
          <w:rFonts w:ascii="宋体" w:hAnsi="宋体"/>
          <w:b w:val="0"/>
          <w:bCs/>
          <w:kern w:val="0"/>
          <w:sz w:val="24"/>
        </w:rPr>
      </w:pPr>
      <w:r>
        <w:rPr>
          <w:rFonts w:hint="eastAsia" w:ascii="宋体" w:hAnsi="宋体"/>
          <w:b w:val="0"/>
          <w:bCs/>
          <w:kern w:val="0"/>
          <w:sz w:val="24"/>
          <w:lang w:val="en-US" w:eastAsia="zh-CN"/>
        </w:rPr>
        <w:t>6.</w:t>
      </w:r>
      <w:r>
        <w:rPr>
          <w:rFonts w:hint="eastAsia" w:ascii="Times New Roman" w:hAnsi="宋体" w:cs="Times New Roman"/>
          <w:b w:val="0"/>
          <w:bCs/>
          <w:sz w:val="24"/>
          <w:szCs w:val="24"/>
        </w:rPr>
        <w:t>具有起搏器检测</w:t>
      </w:r>
      <w:r>
        <w:rPr>
          <w:rFonts w:hint="eastAsia" w:ascii="Times New Roman" w:hAnsi="宋体" w:cs="Times New Roman"/>
          <w:b w:val="0"/>
          <w:bCs/>
          <w:sz w:val="24"/>
          <w:szCs w:val="24"/>
          <w:lang w:val="en-US" w:eastAsia="zh-CN"/>
        </w:rPr>
        <w:t>功能。</w:t>
      </w:r>
    </w:p>
    <w:p>
      <w:pPr>
        <w:keepNext w:val="0"/>
        <w:keepLines w:val="0"/>
        <w:pageBreakBefore w:val="0"/>
        <w:widowControl/>
        <w:tabs>
          <w:tab w:val="left" w:pos="1011"/>
        </w:tabs>
        <w:kinsoku/>
        <w:wordWrap/>
        <w:overflowPunct/>
        <w:topLinePunct w:val="0"/>
        <w:autoSpaceDE/>
        <w:autoSpaceDN/>
        <w:bidi w:val="0"/>
        <w:adjustRightInd w:val="0"/>
        <w:snapToGrid w:val="0"/>
        <w:spacing w:line="560" w:lineRule="exact"/>
        <w:ind w:firstLine="480" w:firstLineChars="200"/>
        <w:jc w:val="both"/>
        <w:rPr>
          <w:rFonts w:hint="eastAsia" w:ascii="宋体" w:hAnsi="宋体" w:eastAsia="仿宋_GB2312"/>
          <w:b w:val="0"/>
          <w:bCs/>
          <w:kern w:val="0"/>
          <w:sz w:val="24"/>
          <w:lang w:eastAsia="zh-CN"/>
        </w:rPr>
      </w:pPr>
      <w:r>
        <w:rPr>
          <w:rFonts w:hint="eastAsia" w:ascii="宋体" w:hAnsi="宋体"/>
          <w:b w:val="0"/>
          <w:bCs/>
          <w:kern w:val="0"/>
          <w:sz w:val="24"/>
          <w:lang w:val="en-US" w:eastAsia="zh-CN"/>
        </w:rPr>
        <w:t>7.</w:t>
      </w:r>
      <w:r>
        <w:rPr>
          <w:rFonts w:hint="eastAsia" w:ascii="Times New Roman" w:hAnsi="宋体" w:cs="Times New Roman"/>
          <w:b w:val="0"/>
          <w:bCs/>
          <w:sz w:val="24"/>
          <w:szCs w:val="24"/>
        </w:rPr>
        <w:t>ECG</w:t>
      </w:r>
      <w:r>
        <w:rPr>
          <w:rFonts w:ascii="Times New Roman" w:hAnsi="宋体" w:cs="Times New Roman"/>
          <w:b w:val="0"/>
          <w:bCs/>
          <w:sz w:val="24"/>
          <w:szCs w:val="24"/>
        </w:rPr>
        <w:t>全程记录</w:t>
      </w:r>
      <w:r>
        <w:rPr>
          <w:rFonts w:hint="eastAsia" w:ascii="Times New Roman" w:hAnsi="宋体" w:cs="Times New Roman"/>
          <w:b w:val="0"/>
          <w:bCs/>
          <w:sz w:val="24"/>
          <w:szCs w:val="24"/>
        </w:rPr>
        <w:t>并可全系回顾，可存储、打印任意一段ECG</w:t>
      </w:r>
      <w:r>
        <w:rPr>
          <w:rFonts w:hint="eastAsia" w:ascii="Times New Roman" w:hAnsi="宋体" w:cs="Times New Roman"/>
          <w:b w:val="0"/>
          <w:bCs/>
          <w:sz w:val="24"/>
          <w:szCs w:val="24"/>
          <w:lang w:eastAsia="zh-CN"/>
        </w:rPr>
        <w:t>。</w:t>
      </w:r>
    </w:p>
    <w:p>
      <w:pPr>
        <w:pStyle w:val="9"/>
        <w:keepNext w:val="0"/>
        <w:keepLines w:val="0"/>
        <w:pageBreakBefore w:val="0"/>
        <w:widowControl w:val="0"/>
        <w:tabs>
          <w:tab w:val="left" w:pos="1011"/>
        </w:tabs>
        <w:kinsoku/>
        <w:wordWrap/>
        <w:overflowPunct/>
        <w:topLinePunct w:val="0"/>
        <w:autoSpaceDE/>
        <w:autoSpaceDN/>
        <w:bidi w:val="0"/>
        <w:adjustRightInd w:val="0"/>
        <w:snapToGrid w:val="0"/>
        <w:spacing w:line="560" w:lineRule="exact"/>
        <w:ind w:left="0" w:leftChars="0" w:firstLine="480" w:firstLineChars="200"/>
        <w:jc w:val="both"/>
        <w:textAlignment w:val="baseline"/>
        <w:rPr>
          <w:rFonts w:hint="eastAsia" w:ascii="宋体" w:hAnsi="宋体" w:eastAsia="仿宋_GB2312"/>
          <w:b w:val="0"/>
          <w:bCs/>
          <w:kern w:val="0"/>
          <w:sz w:val="24"/>
          <w:lang w:eastAsia="zh-CN"/>
        </w:rPr>
      </w:pPr>
      <w:r>
        <w:rPr>
          <w:rFonts w:hint="eastAsia" w:ascii="宋体" w:hAnsi="宋体"/>
          <w:b w:val="0"/>
          <w:bCs/>
          <w:kern w:val="0"/>
          <w:sz w:val="24"/>
          <w:lang w:val="en-US" w:eastAsia="zh-CN"/>
        </w:rPr>
        <w:t>8.</w:t>
      </w:r>
      <w:r>
        <w:rPr>
          <w:rFonts w:hint="eastAsia" w:ascii="Times New Roman" w:hAnsi="宋体" w:cs="Times New Roman"/>
          <w:b w:val="0"/>
          <w:bCs/>
          <w:sz w:val="24"/>
          <w:szCs w:val="24"/>
        </w:rPr>
        <w:t>运动方案可</w:t>
      </w:r>
      <w:r>
        <w:rPr>
          <w:rFonts w:hint="eastAsia" w:ascii="Times New Roman" w:hAnsi="宋体" w:cs="Times New Roman"/>
          <w:b w:val="0"/>
          <w:bCs/>
          <w:sz w:val="24"/>
          <w:szCs w:val="24"/>
          <w:lang w:val="en-US" w:eastAsia="zh-CN"/>
        </w:rPr>
        <w:t>自由</w:t>
      </w:r>
      <w:r>
        <w:rPr>
          <w:rFonts w:hint="eastAsia" w:ascii="Times New Roman" w:hAnsi="宋体" w:cs="Times New Roman"/>
          <w:b w:val="0"/>
          <w:bCs/>
          <w:sz w:val="24"/>
          <w:szCs w:val="24"/>
        </w:rPr>
        <w:t>编辑修改</w:t>
      </w:r>
      <w:r>
        <w:rPr>
          <w:rFonts w:hint="eastAsia" w:ascii="Times New Roman" w:hAnsi="宋体" w:cs="Times New Roman"/>
          <w:b w:val="0"/>
          <w:bCs/>
          <w:sz w:val="24"/>
          <w:szCs w:val="24"/>
          <w:lang w:eastAsia="zh-CN"/>
        </w:rPr>
        <w:t>。</w:t>
      </w:r>
    </w:p>
    <w:p>
      <w:pPr>
        <w:pStyle w:val="9"/>
        <w:keepNext w:val="0"/>
        <w:keepLines w:val="0"/>
        <w:pageBreakBefore w:val="0"/>
        <w:widowControl w:val="0"/>
        <w:tabs>
          <w:tab w:val="left" w:pos="1011"/>
        </w:tabs>
        <w:kinsoku/>
        <w:wordWrap/>
        <w:overflowPunct/>
        <w:topLinePunct w:val="0"/>
        <w:autoSpaceDE/>
        <w:autoSpaceDN/>
        <w:bidi w:val="0"/>
        <w:adjustRightInd w:val="0"/>
        <w:snapToGrid w:val="0"/>
        <w:spacing w:line="560" w:lineRule="exact"/>
        <w:ind w:left="0" w:leftChars="0" w:firstLine="480" w:firstLineChars="200"/>
        <w:jc w:val="both"/>
        <w:textAlignment w:val="baseline"/>
        <w:rPr>
          <w:rFonts w:hint="eastAsia" w:ascii="宋体" w:hAnsi="宋体" w:eastAsia="仿宋_GB2312"/>
          <w:b w:val="0"/>
          <w:bCs/>
          <w:kern w:val="0"/>
          <w:sz w:val="24"/>
          <w:lang w:eastAsia="zh-CN"/>
        </w:rPr>
      </w:pPr>
      <w:r>
        <w:rPr>
          <w:rFonts w:hint="eastAsia" w:ascii="宋体" w:hAnsi="宋体"/>
          <w:b w:val="0"/>
          <w:bCs/>
          <w:kern w:val="0"/>
          <w:sz w:val="24"/>
          <w:lang w:val="en-US" w:eastAsia="zh-CN"/>
        </w:rPr>
        <w:t>9.</w:t>
      </w:r>
      <w:r>
        <w:rPr>
          <w:rFonts w:ascii="Times New Roman" w:hAnsi="宋体" w:cs="Times New Roman"/>
          <w:b w:val="0"/>
          <w:bCs/>
          <w:sz w:val="24"/>
          <w:szCs w:val="24"/>
        </w:rPr>
        <w:t>可按运动阶段设置自动即时打印</w:t>
      </w:r>
      <w:r>
        <w:rPr>
          <w:rFonts w:hint="eastAsia" w:ascii="Times New Roman" w:hAnsi="宋体" w:cs="Times New Roman"/>
          <w:b w:val="0"/>
          <w:bCs/>
          <w:sz w:val="24"/>
          <w:szCs w:val="24"/>
        </w:rPr>
        <w:t>，</w:t>
      </w:r>
      <w:r>
        <w:rPr>
          <w:rFonts w:ascii="Times New Roman" w:hAnsi="宋体" w:cs="Times New Roman"/>
          <w:b w:val="0"/>
          <w:bCs/>
          <w:sz w:val="24"/>
          <w:szCs w:val="24"/>
        </w:rPr>
        <w:t>血压测量</w:t>
      </w:r>
      <w:r>
        <w:rPr>
          <w:rFonts w:hint="eastAsia" w:ascii="Times New Roman" w:hAnsi="宋体" w:cs="Times New Roman"/>
          <w:b w:val="0"/>
          <w:bCs/>
          <w:sz w:val="24"/>
          <w:szCs w:val="24"/>
        </w:rPr>
        <w:t>，运动中流速-容量环测定等</w:t>
      </w:r>
      <w:r>
        <w:rPr>
          <w:rFonts w:hint="eastAsia" w:ascii="Times New Roman" w:hAnsi="宋体" w:cs="Times New Roman"/>
          <w:b w:val="0"/>
          <w:bCs/>
          <w:sz w:val="24"/>
          <w:szCs w:val="24"/>
          <w:lang w:eastAsia="zh-CN"/>
        </w:rPr>
        <w:t>。</w:t>
      </w:r>
    </w:p>
    <w:p>
      <w:pPr>
        <w:keepNext w:val="0"/>
        <w:keepLines w:val="0"/>
        <w:pageBreakBefore w:val="0"/>
        <w:widowControl/>
        <w:tabs>
          <w:tab w:val="left" w:pos="1011"/>
        </w:tabs>
        <w:kinsoku/>
        <w:wordWrap/>
        <w:overflowPunct/>
        <w:topLinePunct w:val="0"/>
        <w:autoSpaceDE/>
        <w:autoSpaceDN/>
        <w:bidi w:val="0"/>
        <w:adjustRightInd w:val="0"/>
        <w:snapToGrid w:val="0"/>
        <w:spacing w:line="560" w:lineRule="exact"/>
        <w:ind w:firstLine="480" w:firstLineChars="200"/>
        <w:jc w:val="both"/>
        <w:rPr>
          <w:rFonts w:hint="eastAsia" w:ascii="宋体" w:hAnsi="宋体" w:eastAsia="仿宋_GB2312"/>
          <w:b w:val="0"/>
          <w:bCs/>
          <w:kern w:val="0"/>
          <w:sz w:val="24"/>
          <w:lang w:eastAsia="zh-CN"/>
        </w:rPr>
      </w:pPr>
      <w:r>
        <w:rPr>
          <w:rFonts w:hint="eastAsia" w:ascii="宋体" w:hAnsi="宋体"/>
          <w:b w:val="0"/>
          <w:bCs/>
          <w:kern w:val="0"/>
          <w:sz w:val="24"/>
          <w:lang w:val="en-US" w:eastAsia="zh-CN"/>
        </w:rPr>
        <w:t>10.</w:t>
      </w:r>
      <w:r>
        <w:rPr>
          <w:rFonts w:ascii="Times New Roman" w:hAnsi="宋体" w:cs="Times New Roman"/>
          <w:b w:val="0"/>
          <w:bCs/>
          <w:sz w:val="24"/>
          <w:szCs w:val="24"/>
        </w:rPr>
        <w:t>运动过程中可标记事件，可用已标记事件的心电波形与当前心电波形进行比较并可运动后查看、编辑、打印事件</w:t>
      </w:r>
      <w:r>
        <w:rPr>
          <w:rFonts w:hint="eastAsia" w:ascii="Times New Roman" w:hAnsi="宋体" w:cs="Times New Roman"/>
          <w:b w:val="0"/>
          <w:bCs/>
          <w:sz w:val="24"/>
          <w:szCs w:val="24"/>
          <w:lang w:eastAsia="zh-CN"/>
        </w:rPr>
        <w:t>。</w:t>
      </w:r>
    </w:p>
    <w:p>
      <w:pPr>
        <w:keepNext w:val="0"/>
        <w:keepLines w:val="0"/>
        <w:pageBreakBefore w:val="0"/>
        <w:widowControl/>
        <w:tabs>
          <w:tab w:val="left" w:pos="1011"/>
        </w:tabs>
        <w:kinsoku/>
        <w:wordWrap/>
        <w:overflowPunct/>
        <w:topLinePunct w:val="0"/>
        <w:autoSpaceDE/>
        <w:autoSpaceDN/>
        <w:bidi w:val="0"/>
        <w:adjustRightInd w:val="0"/>
        <w:snapToGrid w:val="0"/>
        <w:spacing w:line="560" w:lineRule="exact"/>
        <w:ind w:firstLine="480" w:firstLineChars="200"/>
        <w:jc w:val="both"/>
        <w:rPr>
          <w:rFonts w:hint="eastAsia" w:ascii="宋体" w:hAnsi="宋体" w:eastAsia="仿宋_GB2312"/>
          <w:b w:val="0"/>
          <w:bCs/>
          <w:kern w:val="0"/>
          <w:sz w:val="24"/>
          <w:lang w:eastAsia="zh-CN"/>
        </w:rPr>
      </w:pPr>
      <w:r>
        <w:rPr>
          <w:rFonts w:hint="eastAsia" w:ascii="宋体" w:hAnsi="宋体"/>
          <w:b w:val="0"/>
          <w:bCs/>
          <w:kern w:val="0"/>
          <w:sz w:val="24"/>
          <w:lang w:val="en-US" w:eastAsia="zh-CN"/>
        </w:rPr>
        <w:t>11.</w:t>
      </w:r>
      <w:r>
        <w:rPr>
          <w:rFonts w:ascii="Times New Roman" w:hAnsi="宋体" w:cs="Times New Roman"/>
          <w:b w:val="0"/>
          <w:bCs/>
          <w:sz w:val="24"/>
          <w:szCs w:val="24"/>
        </w:rPr>
        <w:t>具备电极阻抗检测、导联脱落报警功能</w:t>
      </w:r>
      <w:r>
        <w:rPr>
          <w:rFonts w:hint="eastAsia" w:ascii="Times New Roman" w:hAnsi="宋体" w:cs="Times New Roman"/>
          <w:b w:val="0"/>
          <w:bCs/>
          <w:sz w:val="24"/>
          <w:szCs w:val="24"/>
          <w:lang w:eastAsia="zh-CN"/>
        </w:rPr>
        <w:t>。</w:t>
      </w:r>
    </w:p>
    <w:p>
      <w:pPr>
        <w:pStyle w:val="9"/>
        <w:keepNext w:val="0"/>
        <w:keepLines w:val="0"/>
        <w:pageBreakBefore w:val="0"/>
        <w:widowControl/>
        <w:numPr>
          <w:ilvl w:val="0"/>
          <w:numId w:val="0"/>
        </w:numPr>
        <w:tabs>
          <w:tab w:val="left" w:pos="1011"/>
        </w:tabs>
        <w:kinsoku/>
        <w:wordWrap/>
        <w:overflowPunct/>
        <w:topLinePunct w:val="0"/>
        <w:autoSpaceDE/>
        <w:autoSpaceDN/>
        <w:bidi w:val="0"/>
        <w:adjustRightInd w:val="0"/>
        <w:snapToGrid w:val="0"/>
        <w:spacing w:line="560" w:lineRule="exact"/>
        <w:ind w:firstLine="480" w:firstLineChars="200"/>
        <w:jc w:val="both"/>
        <w:rPr>
          <w:rFonts w:hint="eastAsia" w:ascii="宋体" w:hAnsi="宋体" w:eastAsia="仿宋_GB2312"/>
          <w:b w:val="0"/>
          <w:bCs/>
          <w:kern w:val="0"/>
          <w:sz w:val="24"/>
          <w:lang w:eastAsia="zh-CN"/>
        </w:rPr>
      </w:pPr>
      <w:r>
        <w:rPr>
          <w:rFonts w:hint="eastAsia" w:ascii="宋体" w:hAnsi="宋体"/>
          <w:b w:val="0"/>
          <w:bCs/>
          <w:kern w:val="0"/>
          <w:sz w:val="24"/>
          <w:lang w:val="en-US" w:eastAsia="zh-CN"/>
        </w:rPr>
        <w:t>12.</w:t>
      </w:r>
      <w:r>
        <w:rPr>
          <w:rFonts w:ascii="Times New Roman" w:hAnsi="宋体" w:cs="Times New Roman"/>
          <w:b w:val="0"/>
          <w:bCs/>
          <w:kern w:val="0"/>
          <w:sz w:val="24"/>
          <w:szCs w:val="24"/>
        </w:rPr>
        <w:t>中英文操作系统，便于操作人员随意切换</w:t>
      </w:r>
      <w:r>
        <w:rPr>
          <w:rFonts w:hint="eastAsia" w:ascii="Times New Roman" w:hAnsi="宋体" w:cs="Times New Roman"/>
          <w:b w:val="0"/>
          <w:bCs/>
          <w:kern w:val="0"/>
          <w:sz w:val="24"/>
          <w:szCs w:val="24"/>
          <w:lang w:eastAsia="zh-CN"/>
        </w:rPr>
        <w:t>。</w:t>
      </w:r>
    </w:p>
    <w:p>
      <w:pPr>
        <w:pStyle w:val="9"/>
        <w:keepNext w:val="0"/>
        <w:keepLines w:val="0"/>
        <w:pageBreakBefore w:val="0"/>
        <w:widowControl/>
        <w:numPr>
          <w:ilvl w:val="0"/>
          <w:numId w:val="0"/>
        </w:numPr>
        <w:tabs>
          <w:tab w:val="left" w:pos="1011"/>
        </w:tabs>
        <w:kinsoku/>
        <w:wordWrap/>
        <w:overflowPunct/>
        <w:topLinePunct w:val="0"/>
        <w:autoSpaceDE/>
        <w:autoSpaceDN/>
        <w:bidi w:val="0"/>
        <w:adjustRightInd w:val="0"/>
        <w:snapToGrid w:val="0"/>
        <w:spacing w:line="560" w:lineRule="exact"/>
        <w:ind w:firstLine="480" w:firstLineChars="200"/>
        <w:jc w:val="both"/>
        <w:rPr>
          <w:rFonts w:hint="eastAsia" w:ascii="宋体" w:hAnsi="宋体" w:eastAsia="仿宋_GB2312"/>
          <w:b w:val="0"/>
          <w:bCs/>
          <w:kern w:val="0"/>
          <w:sz w:val="24"/>
          <w:lang w:eastAsia="zh-CN"/>
        </w:rPr>
      </w:pPr>
      <w:r>
        <w:rPr>
          <w:rFonts w:hint="eastAsia" w:ascii="宋体" w:hAnsi="宋体"/>
          <w:b w:val="0"/>
          <w:bCs/>
          <w:kern w:val="0"/>
          <w:sz w:val="24"/>
          <w:lang w:val="en-US" w:eastAsia="zh-CN"/>
        </w:rPr>
        <w:t>13.</w:t>
      </w:r>
      <w:r>
        <w:rPr>
          <w:rFonts w:ascii="Times New Roman" w:hAnsi="宋体" w:cs="Times New Roman"/>
          <w:b w:val="0"/>
          <w:bCs/>
          <w:kern w:val="0"/>
          <w:sz w:val="24"/>
          <w:szCs w:val="24"/>
        </w:rPr>
        <w:t>具有</w:t>
      </w:r>
      <w:r>
        <w:rPr>
          <w:rFonts w:hint="eastAsia" w:ascii="Times New Roman" w:hAnsi="宋体" w:cs="Times New Roman"/>
          <w:b w:val="0"/>
          <w:bCs/>
          <w:kern w:val="0"/>
          <w:sz w:val="24"/>
          <w:szCs w:val="24"/>
        </w:rPr>
        <w:t>运动心肺诊断报告流程化审阅工具，可自定义报告审阅步骤</w:t>
      </w:r>
      <w:r>
        <w:rPr>
          <w:rFonts w:hint="eastAsia" w:ascii="Times New Roman" w:hAnsi="宋体" w:cs="Times New Roman"/>
          <w:b w:val="0"/>
          <w:bCs/>
          <w:kern w:val="0"/>
          <w:sz w:val="24"/>
          <w:szCs w:val="24"/>
          <w:lang w:eastAsia="zh-CN"/>
        </w:rPr>
        <w:t>；</w:t>
      </w:r>
      <w:r>
        <w:rPr>
          <w:rFonts w:hint="eastAsia" w:hAnsi="宋体"/>
          <w:b w:val="0"/>
          <w:bCs/>
          <w:sz w:val="24"/>
          <w:szCs w:val="24"/>
        </w:rPr>
        <w:t>有世界著名的Wasserman评估</w:t>
      </w:r>
      <w:r>
        <w:rPr>
          <w:rFonts w:hint="eastAsia" w:hAnsi="宋体"/>
          <w:b w:val="0"/>
          <w:bCs/>
          <w:sz w:val="24"/>
          <w:szCs w:val="24"/>
          <w:lang w:val="en-US" w:eastAsia="zh-CN"/>
        </w:rPr>
        <w:t>逻辑功能</w:t>
      </w:r>
      <w:r>
        <w:rPr>
          <w:rFonts w:hint="eastAsia" w:hAnsi="宋体"/>
          <w:b w:val="0"/>
          <w:bCs/>
          <w:sz w:val="24"/>
          <w:szCs w:val="24"/>
        </w:rPr>
        <w:t>帮助技术员进行测试结果分析</w:t>
      </w:r>
      <w:r>
        <w:rPr>
          <w:rFonts w:hint="eastAsia" w:hAnsi="宋体"/>
          <w:b w:val="0"/>
          <w:bCs/>
          <w:sz w:val="24"/>
          <w:szCs w:val="24"/>
          <w:lang w:eastAsia="zh-CN"/>
        </w:rPr>
        <w:t>。</w:t>
      </w:r>
    </w:p>
    <w:p>
      <w:pPr>
        <w:pStyle w:val="9"/>
        <w:keepNext w:val="0"/>
        <w:keepLines w:val="0"/>
        <w:pageBreakBefore w:val="0"/>
        <w:widowControl/>
        <w:numPr>
          <w:ilvl w:val="0"/>
          <w:numId w:val="0"/>
        </w:numPr>
        <w:tabs>
          <w:tab w:val="left" w:pos="1011"/>
        </w:tabs>
        <w:kinsoku/>
        <w:wordWrap/>
        <w:overflowPunct/>
        <w:topLinePunct w:val="0"/>
        <w:autoSpaceDE/>
        <w:autoSpaceDN/>
        <w:bidi w:val="0"/>
        <w:adjustRightInd w:val="0"/>
        <w:snapToGrid w:val="0"/>
        <w:spacing w:line="560" w:lineRule="exact"/>
        <w:ind w:firstLine="480" w:firstLineChars="200"/>
        <w:jc w:val="both"/>
        <w:rPr>
          <w:rFonts w:hint="eastAsia" w:ascii="宋体" w:hAnsi="宋体" w:eastAsia="仿宋_GB2312"/>
          <w:kern w:val="0"/>
          <w:sz w:val="24"/>
          <w:lang w:eastAsia="zh-CN"/>
        </w:rPr>
      </w:pPr>
      <w:r>
        <w:rPr>
          <w:rFonts w:hint="eastAsia" w:ascii="宋体" w:hAnsi="宋体"/>
          <w:kern w:val="0"/>
          <w:sz w:val="24"/>
          <w:lang w:val="en-US" w:eastAsia="zh-CN"/>
        </w:rPr>
        <w:t>14.</w:t>
      </w:r>
      <w:r>
        <w:rPr>
          <w:rFonts w:ascii="Times New Roman" w:hAnsi="宋体" w:cs="Times New Roman"/>
          <w:sz w:val="24"/>
          <w:szCs w:val="24"/>
        </w:rPr>
        <w:t>可实现中文信息输出、中文报告输出，可编辑设计测试屏幕和报告格式，并具备数据处理和数据管理的功能</w:t>
      </w:r>
      <w:r>
        <w:rPr>
          <w:rFonts w:hint="eastAsia" w:ascii="Times New Roman" w:hAnsi="宋体" w:cs="Times New Roman"/>
          <w:sz w:val="24"/>
          <w:szCs w:val="24"/>
          <w:lang w:eastAsia="zh-CN"/>
        </w:rPr>
        <w:t>。</w:t>
      </w:r>
    </w:p>
    <w:p>
      <w:pPr>
        <w:pStyle w:val="9"/>
        <w:keepNext w:val="0"/>
        <w:keepLines w:val="0"/>
        <w:pageBreakBefore w:val="0"/>
        <w:widowControl/>
        <w:numPr>
          <w:ilvl w:val="0"/>
          <w:numId w:val="0"/>
        </w:numPr>
        <w:tabs>
          <w:tab w:val="left" w:pos="1011"/>
        </w:tabs>
        <w:kinsoku/>
        <w:wordWrap/>
        <w:overflowPunct/>
        <w:topLinePunct w:val="0"/>
        <w:autoSpaceDE/>
        <w:autoSpaceDN/>
        <w:bidi w:val="0"/>
        <w:adjustRightInd w:val="0"/>
        <w:snapToGrid w:val="0"/>
        <w:spacing w:line="560" w:lineRule="exact"/>
        <w:ind w:firstLine="480" w:firstLineChars="200"/>
        <w:jc w:val="both"/>
        <w:rPr>
          <w:rFonts w:hint="eastAsia" w:ascii="宋体" w:hAnsi="宋体" w:eastAsia="仿宋_GB2312"/>
          <w:kern w:val="0"/>
          <w:sz w:val="24"/>
          <w:lang w:eastAsia="zh-CN"/>
        </w:rPr>
      </w:pPr>
      <w:r>
        <w:rPr>
          <w:rFonts w:hint="eastAsia" w:ascii="宋体" w:hAnsi="宋体"/>
          <w:kern w:val="0"/>
          <w:sz w:val="24"/>
          <w:lang w:val="en-US" w:eastAsia="zh-CN"/>
        </w:rPr>
        <w:t>15.</w:t>
      </w:r>
      <w:r>
        <w:rPr>
          <w:rFonts w:ascii="Times New Roman" w:hAnsi="宋体" w:cs="Times New Roman"/>
          <w:sz w:val="24"/>
          <w:szCs w:val="24"/>
        </w:rPr>
        <w:t>可</w:t>
      </w:r>
      <w:r>
        <w:rPr>
          <w:rFonts w:hint="eastAsia" w:ascii="Times New Roman" w:hAnsi="宋体" w:cs="Times New Roman"/>
          <w:sz w:val="24"/>
          <w:szCs w:val="24"/>
          <w:lang w:val="en-US" w:eastAsia="zh-CN"/>
        </w:rPr>
        <w:t>使用</w:t>
      </w:r>
      <w:r>
        <w:rPr>
          <w:rFonts w:ascii="Times New Roman" w:hAnsi="宋体" w:cs="Times New Roman"/>
          <w:sz w:val="24"/>
          <w:szCs w:val="24"/>
        </w:rPr>
        <w:t>多种品牌的功率车和跑台</w:t>
      </w:r>
      <w:r>
        <w:rPr>
          <w:rFonts w:hint="eastAsia" w:ascii="Times New Roman" w:hAnsi="宋体" w:cs="Times New Roman"/>
          <w:sz w:val="24"/>
          <w:szCs w:val="24"/>
        </w:rPr>
        <w:t>及运动心电</w:t>
      </w:r>
      <w:r>
        <w:rPr>
          <w:rFonts w:hint="eastAsia" w:ascii="Times New Roman" w:hAnsi="宋体" w:cs="Times New Roman"/>
          <w:sz w:val="24"/>
          <w:szCs w:val="24"/>
          <w:lang w:eastAsia="zh-CN"/>
        </w:rPr>
        <w:t>。</w:t>
      </w:r>
    </w:p>
    <w:p>
      <w:pPr>
        <w:pStyle w:val="9"/>
        <w:keepNext w:val="0"/>
        <w:keepLines w:val="0"/>
        <w:pageBreakBefore w:val="0"/>
        <w:widowControl/>
        <w:numPr>
          <w:ilvl w:val="0"/>
          <w:numId w:val="0"/>
        </w:numPr>
        <w:tabs>
          <w:tab w:val="left" w:pos="1011"/>
        </w:tabs>
        <w:kinsoku/>
        <w:wordWrap/>
        <w:overflowPunct/>
        <w:topLinePunct w:val="0"/>
        <w:autoSpaceDE/>
        <w:autoSpaceDN/>
        <w:bidi w:val="0"/>
        <w:adjustRightInd w:val="0"/>
        <w:snapToGrid w:val="0"/>
        <w:spacing w:line="560" w:lineRule="exact"/>
        <w:ind w:firstLine="480" w:firstLineChars="200"/>
        <w:jc w:val="both"/>
        <w:rPr>
          <w:rFonts w:hint="eastAsia" w:ascii="宋体" w:hAnsi="宋体" w:eastAsia="仿宋_GB2312"/>
          <w:kern w:val="0"/>
          <w:sz w:val="24"/>
          <w:lang w:eastAsia="zh-CN"/>
        </w:rPr>
      </w:pPr>
      <w:r>
        <w:rPr>
          <w:rFonts w:hint="eastAsia" w:ascii="宋体" w:hAnsi="宋体"/>
          <w:kern w:val="0"/>
          <w:sz w:val="24"/>
          <w:lang w:val="en-US" w:eastAsia="zh-CN"/>
        </w:rPr>
        <w:t>16.</w:t>
      </w:r>
      <w:r>
        <w:rPr>
          <w:rFonts w:ascii="Times New Roman" w:hAnsi="宋体" w:cs="Times New Roman"/>
          <w:bCs/>
          <w:kern w:val="0"/>
          <w:sz w:val="24"/>
          <w:szCs w:val="24"/>
        </w:rPr>
        <w:t>软件中内置</w:t>
      </w:r>
      <w:r>
        <w:rPr>
          <w:rFonts w:hint="eastAsia" w:ascii="Times New Roman" w:hAnsi="宋体" w:cs="Times New Roman"/>
          <w:bCs/>
          <w:kern w:val="0"/>
          <w:sz w:val="24"/>
          <w:szCs w:val="24"/>
          <w:lang w:val="en-US" w:eastAsia="zh-CN"/>
        </w:rPr>
        <w:t>多种</w:t>
      </w:r>
      <w:r>
        <w:rPr>
          <w:rFonts w:ascii="Times New Roman" w:hAnsi="宋体" w:cs="Times New Roman"/>
          <w:bCs/>
          <w:kern w:val="0"/>
          <w:sz w:val="24"/>
          <w:szCs w:val="24"/>
        </w:rPr>
        <w:t>负荷方案，包括台阶方案和</w:t>
      </w:r>
      <w:r>
        <w:rPr>
          <w:rFonts w:hint="eastAsia" w:ascii="Times New Roman" w:hAnsi="宋体" w:cs="Times New Roman"/>
          <w:bCs/>
          <w:kern w:val="0"/>
          <w:sz w:val="24"/>
          <w:szCs w:val="24"/>
          <w:lang w:val="en-US" w:eastAsia="zh-CN"/>
        </w:rPr>
        <w:t>线性</w:t>
      </w:r>
      <w:r>
        <w:rPr>
          <w:rFonts w:ascii="Times New Roman" w:hAnsi="宋体" w:cs="Times New Roman"/>
          <w:bCs/>
          <w:kern w:val="0"/>
          <w:sz w:val="24"/>
          <w:szCs w:val="24"/>
        </w:rPr>
        <w:t>方案；可自定义台阶方案和</w:t>
      </w:r>
      <w:r>
        <w:rPr>
          <w:rFonts w:hint="eastAsia" w:ascii="Times New Roman" w:hAnsi="宋体" w:cs="Times New Roman"/>
          <w:bCs/>
          <w:kern w:val="0"/>
          <w:sz w:val="24"/>
          <w:szCs w:val="24"/>
          <w:lang w:val="en-US" w:eastAsia="zh-CN"/>
        </w:rPr>
        <w:t>线性</w:t>
      </w:r>
      <w:r>
        <w:rPr>
          <w:rFonts w:ascii="Times New Roman" w:hAnsi="宋体" w:cs="Times New Roman"/>
          <w:bCs/>
          <w:kern w:val="0"/>
          <w:sz w:val="24"/>
          <w:szCs w:val="24"/>
        </w:rPr>
        <w:t>方案，台阶方案中可灵活定义每级功率和持续时间</w:t>
      </w:r>
      <w:r>
        <w:rPr>
          <w:rFonts w:hint="eastAsia" w:ascii="Times New Roman" w:hAnsi="宋体" w:cs="Times New Roman"/>
          <w:bCs/>
          <w:kern w:val="0"/>
          <w:sz w:val="24"/>
          <w:szCs w:val="24"/>
          <w:lang w:eastAsia="zh-CN"/>
        </w:rPr>
        <w:t>。</w:t>
      </w:r>
    </w:p>
    <w:p>
      <w:pPr>
        <w:pStyle w:val="9"/>
        <w:keepNext w:val="0"/>
        <w:keepLines w:val="0"/>
        <w:pageBreakBefore w:val="0"/>
        <w:widowControl w:val="0"/>
        <w:numPr>
          <w:ilvl w:val="0"/>
          <w:numId w:val="0"/>
        </w:numPr>
        <w:tabs>
          <w:tab w:val="left" w:pos="1011"/>
        </w:tabs>
        <w:kinsoku/>
        <w:wordWrap/>
        <w:overflowPunct/>
        <w:topLinePunct w:val="0"/>
        <w:autoSpaceDE/>
        <w:autoSpaceDN/>
        <w:bidi w:val="0"/>
        <w:adjustRightInd w:val="0"/>
        <w:snapToGrid w:val="0"/>
        <w:spacing w:line="560" w:lineRule="exact"/>
        <w:ind w:firstLine="480" w:firstLineChars="200"/>
        <w:jc w:val="both"/>
        <w:textAlignment w:val="baseline"/>
        <w:rPr>
          <w:rFonts w:hint="eastAsia" w:ascii="宋体" w:hAnsi="宋体" w:eastAsia="仿宋_GB2312"/>
          <w:kern w:val="0"/>
          <w:sz w:val="24"/>
          <w:lang w:eastAsia="zh-CN"/>
        </w:rPr>
      </w:pPr>
      <w:r>
        <w:rPr>
          <w:rFonts w:hint="eastAsia" w:ascii="宋体" w:hAnsi="宋体"/>
          <w:kern w:val="0"/>
          <w:sz w:val="24"/>
          <w:lang w:val="en-US" w:eastAsia="zh-CN"/>
        </w:rPr>
        <w:t>17.</w:t>
      </w:r>
      <w:r>
        <w:rPr>
          <w:rFonts w:ascii="Times New Roman" w:hAnsi="宋体" w:cs="Times New Roman"/>
          <w:sz w:val="24"/>
          <w:szCs w:val="24"/>
        </w:rPr>
        <w:t>数据可导入或导出到软件中，也可以</w:t>
      </w:r>
      <w:r>
        <w:rPr>
          <w:rFonts w:ascii="Times New Roman" w:hAnsi="Times New Roman" w:cs="Times New Roman"/>
          <w:sz w:val="24"/>
          <w:szCs w:val="24"/>
        </w:rPr>
        <w:t>Excel, PDF</w:t>
      </w:r>
      <w:r>
        <w:rPr>
          <w:rFonts w:hint="eastAsia" w:ascii="Times New Roman" w:hAnsi="Times New Roman" w:cs="Times New Roman"/>
          <w:sz w:val="24"/>
          <w:szCs w:val="24"/>
        </w:rPr>
        <w:t>等</w:t>
      </w:r>
      <w:r>
        <w:rPr>
          <w:rFonts w:ascii="Times New Roman" w:hAnsi="宋体" w:cs="Times New Roman"/>
          <w:sz w:val="24"/>
          <w:szCs w:val="24"/>
        </w:rPr>
        <w:t>格式导出</w:t>
      </w:r>
      <w:r>
        <w:rPr>
          <w:rFonts w:hint="eastAsia" w:ascii="Times New Roman" w:hAnsi="宋体" w:cs="Times New Roman"/>
          <w:sz w:val="24"/>
          <w:szCs w:val="24"/>
          <w:lang w:eastAsia="zh-CN"/>
        </w:rPr>
        <w:t>。</w:t>
      </w:r>
    </w:p>
    <w:p>
      <w:pPr>
        <w:pStyle w:val="9"/>
        <w:keepNext w:val="0"/>
        <w:keepLines w:val="0"/>
        <w:pageBreakBefore w:val="0"/>
        <w:widowControl w:val="0"/>
        <w:numPr>
          <w:ilvl w:val="0"/>
          <w:numId w:val="0"/>
        </w:numPr>
        <w:tabs>
          <w:tab w:val="left" w:pos="1011"/>
        </w:tabs>
        <w:kinsoku/>
        <w:wordWrap/>
        <w:overflowPunct/>
        <w:topLinePunct w:val="0"/>
        <w:autoSpaceDE/>
        <w:autoSpaceDN/>
        <w:bidi w:val="0"/>
        <w:adjustRightInd w:val="0"/>
        <w:snapToGrid w:val="0"/>
        <w:spacing w:line="560" w:lineRule="exact"/>
        <w:ind w:firstLine="480" w:firstLineChars="200"/>
        <w:jc w:val="both"/>
        <w:textAlignment w:val="baseline"/>
        <w:rPr>
          <w:rFonts w:hint="eastAsia" w:ascii="宋体" w:hAnsi="宋体" w:eastAsia="仿宋_GB2312"/>
          <w:kern w:val="0"/>
          <w:sz w:val="24"/>
          <w:lang w:eastAsia="zh-CN"/>
        </w:rPr>
      </w:pPr>
      <w:r>
        <w:rPr>
          <w:rFonts w:hint="eastAsia" w:ascii="宋体" w:hAnsi="宋体"/>
          <w:kern w:val="0"/>
          <w:sz w:val="24"/>
          <w:lang w:val="en-US" w:eastAsia="zh-CN"/>
        </w:rPr>
        <w:t>18.</w:t>
      </w:r>
      <w:r>
        <w:rPr>
          <w:rFonts w:ascii="Times New Roman" w:hAnsi="宋体" w:cs="Times New Roman"/>
          <w:bCs/>
          <w:kern w:val="0"/>
          <w:sz w:val="24"/>
          <w:szCs w:val="24"/>
        </w:rPr>
        <w:t>测试结束通过软件自动判定最大摄氧量、第一通气无氧阈和第二通气无氧阈，</w:t>
      </w:r>
      <w:r>
        <w:rPr>
          <w:rFonts w:hint="eastAsia" w:ascii="Times New Roman" w:hAnsi="宋体" w:cs="Times New Roman"/>
          <w:bCs/>
          <w:kern w:val="0"/>
          <w:sz w:val="24"/>
          <w:szCs w:val="24"/>
          <w:lang w:val="en-US" w:eastAsia="zh-CN"/>
        </w:rPr>
        <w:t>无氧阈方法可选乳酸法、氧通气当量法（EQO2）、RER法、拐点法（V-slope）</w:t>
      </w:r>
      <w:r>
        <w:rPr>
          <w:rFonts w:ascii="Times New Roman" w:hAnsi="宋体" w:cs="Times New Roman"/>
          <w:bCs/>
          <w:kern w:val="0"/>
          <w:sz w:val="24"/>
          <w:szCs w:val="24"/>
        </w:rPr>
        <w:t>也可手动寻找理想值，并生成相应报告</w:t>
      </w:r>
      <w:r>
        <w:rPr>
          <w:rFonts w:hint="eastAsia" w:ascii="Times New Roman" w:hAnsi="宋体" w:cs="Times New Roman"/>
          <w:bCs/>
          <w:kern w:val="0"/>
          <w:sz w:val="24"/>
          <w:szCs w:val="24"/>
          <w:lang w:eastAsia="zh-CN"/>
        </w:rPr>
        <w:t>。</w:t>
      </w:r>
    </w:p>
    <w:p>
      <w:pPr>
        <w:pStyle w:val="9"/>
        <w:keepNext w:val="0"/>
        <w:keepLines w:val="0"/>
        <w:pageBreakBefore w:val="0"/>
        <w:widowControl w:val="0"/>
        <w:numPr>
          <w:ilvl w:val="0"/>
          <w:numId w:val="0"/>
        </w:numPr>
        <w:tabs>
          <w:tab w:val="left" w:pos="1011"/>
        </w:tabs>
        <w:kinsoku/>
        <w:wordWrap/>
        <w:overflowPunct/>
        <w:topLinePunct w:val="0"/>
        <w:autoSpaceDE/>
        <w:autoSpaceDN/>
        <w:bidi w:val="0"/>
        <w:adjustRightInd w:val="0"/>
        <w:snapToGrid w:val="0"/>
        <w:spacing w:line="560" w:lineRule="exact"/>
        <w:ind w:firstLine="480" w:firstLineChars="200"/>
        <w:jc w:val="both"/>
        <w:textAlignment w:val="baseline"/>
        <w:rPr>
          <w:rFonts w:hint="default" w:ascii="Times New Roman" w:hAnsi="宋体" w:eastAsia="宋体" w:cs="Times New Roman"/>
          <w:bCs/>
          <w:kern w:val="0"/>
          <w:sz w:val="24"/>
          <w:szCs w:val="24"/>
          <w:lang w:val="en-US" w:eastAsia="zh-CN"/>
        </w:rPr>
      </w:pPr>
      <w:r>
        <w:rPr>
          <w:rFonts w:hint="eastAsia" w:ascii="宋体" w:hAnsi="宋体"/>
          <w:kern w:val="0"/>
          <w:sz w:val="24"/>
          <w:lang w:val="en-US" w:eastAsia="zh-CN"/>
        </w:rPr>
        <w:t>19.</w:t>
      </w:r>
      <w:r>
        <w:rPr>
          <w:rFonts w:hint="eastAsia" w:ascii="Times New Roman" w:hAnsi="宋体" w:cs="Times New Roman"/>
          <w:bCs/>
          <w:kern w:val="0"/>
          <w:sz w:val="24"/>
          <w:szCs w:val="24"/>
          <w:lang w:val="en-US" w:eastAsia="zh-CN"/>
        </w:rPr>
        <w:t>无专用耗材，易损件耐用，保障有效使用。</w:t>
      </w:r>
    </w:p>
    <w:p>
      <w:pPr>
        <w:pStyle w:val="3"/>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1EA0BE5"/>
    <w:rsid w:val="0A630A62"/>
    <w:rsid w:val="184C3F44"/>
    <w:rsid w:val="1D342C9A"/>
    <w:rsid w:val="354E552E"/>
    <w:rsid w:val="362E4123"/>
    <w:rsid w:val="4E360C07"/>
    <w:rsid w:val="65E37FAB"/>
    <w:rsid w:val="759D7DC1"/>
    <w:rsid w:val="7C687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autoSpaceDE w:val="0"/>
      <w:autoSpaceDN w:val="0"/>
      <w:adjustRightInd w:val="0"/>
      <w:snapToGrid w:val="0"/>
      <w:spacing w:line="570" w:lineRule="exact"/>
      <w:ind w:firstLine="420" w:firstLineChars="200"/>
      <w:jc w:val="both"/>
      <w:textAlignment w:val="baseline"/>
    </w:pPr>
    <w:rPr>
      <w:rFonts w:ascii="Arial" w:hAnsi="Arial" w:eastAsia="仿宋_GB2312" w:cs="Arial"/>
      <w:snapToGrid w:val="0"/>
      <w:color w:val="000000"/>
      <w:kern w:val="0"/>
      <w:sz w:val="28"/>
      <w:szCs w:val="21"/>
    </w:rPr>
  </w:style>
  <w:style w:type="paragraph" w:styleId="2">
    <w:name w:val="heading 1"/>
    <w:basedOn w:val="1"/>
    <w:next w:val="1"/>
    <w:link w:val="8"/>
    <w:qFormat/>
    <w:uiPriority w:val="0"/>
    <w:pPr>
      <w:keepNext/>
      <w:keepLines/>
      <w:spacing w:before="300" w:after="300" w:line="590" w:lineRule="exact"/>
      <w:ind w:firstLine="0" w:firstLineChars="0"/>
      <w:jc w:val="center"/>
      <w:outlineLvl w:val="0"/>
    </w:pPr>
    <w:rPr>
      <w:rFonts w:ascii="Calibri" w:hAnsi="Calibri" w:eastAsia="方正小标宋简体" w:cs="Times New Roman"/>
      <w:bCs/>
      <w:kern w:val="44"/>
      <w:sz w:val="44"/>
      <w:szCs w:val="44"/>
    </w:rPr>
  </w:style>
  <w:style w:type="character" w:default="1" w:styleId="7">
    <w:name w:val="Default Paragraph Font"/>
    <w:semiHidden/>
    <w:qFormat/>
    <w:uiPriority w:val="99"/>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Normal (Web)"/>
    <w:basedOn w:val="1"/>
    <w:qFormat/>
    <w:uiPriority w:val="99"/>
    <w:pPr>
      <w:widowControl/>
      <w:spacing w:before="100" w:beforeAutospacing="1" w:after="100"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ing 1 Char1"/>
    <w:basedOn w:val="7"/>
    <w:link w:val="2"/>
    <w:qFormat/>
    <w:locked/>
    <w:uiPriority w:val="99"/>
    <w:rPr>
      <w:rFonts w:ascii="Calibri" w:hAnsi="Calibri" w:eastAsia="方正小标宋简体" w:cs="Times New Roman"/>
      <w:bCs/>
      <w:kern w:val="44"/>
      <w:sz w:val="44"/>
      <w:szCs w:val="44"/>
      <w:lang w:val="en-US" w:eastAsia="zh-CN" w:bidi="ar-SA"/>
    </w:rPr>
  </w:style>
  <w:style w:type="paragraph" w:customStyle="1" w:styleId="9">
    <w:name w:val="列出段落1"/>
    <w:basedOn w:val="1"/>
    <w:qFormat/>
    <w:uiPriority w:val="0"/>
    <w:pPr>
      <w:ind w:firstLine="420" w:firstLineChars="200"/>
    </w:pPr>
    <w:rPr>
      <w:rFonts w:ascii="Calibri" w:hAnsi="Calibri" w:cs="Calibri"/>
      <w:sz w:val="21"/>
      <w:szCs w:val="21"/>
    </w:rPr>
  </w:style>
  <w:style w:type="paragraph" w:customStyle="1" w:styleId="10">
    <w:name w:val="首行缩进"/>
    <w:basedOn w:val="1"/>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874</Words>
  <Characters>939</Characters>
  <Lines>0</Lines>
  <Paragraphs>0</Paragraphs>
  <TotalTime>0</TotalTime>
  <ScaleCrop>false</ScaleCrop>
  <LinksUpToDate>false</LinksUpToDate>
  <CharactersWithSpaces>989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2022-10-28T06:17:00Z</dcterms:created>
  <dc:creator>Administrator</dc:creator>
  <cp:lastModifiedBy>米老头[耶]</cp:lastModifiedBy>
  <dcterms:modified xsi:type="dcterms:W3CDTF">2024-07-08T07:50:09Z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B33F9DE0C87F41408FD24DA705D1067D</vt:lpwstr>
  </property>
</Properties>
</file>