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32"/>
        </w:rPr>
      </w:pPr>
      <w:r>
        <w:rPr>
          <w:rFonts w:hint="eastAsia" w:ascii="华文中宋" w:hAnsi="华文中宋" w:eastAsia="华文中宋" w:cs="华文中宋"/>
          <w:sz w:val="44"/>
          <w:szCs w:val="32"/>
        </w:rPr>
        <w:t>医疗设备需求参数表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切片方式：半自动轮转、手动轮转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. 切片厚度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范围：</w:t>
      </w: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0.5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-100μm</w:t>
      </w:r>
      <w:r>
        <w:rPr>
          <w:rFonts w:hint="eastAsia" w:ascii="Calibri" w:hAnsi="Calibri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 修块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厚度范围：1</w:t>
      </w: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-600µm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Calibri" w:hAnsi="Calibri" w:cs="Calibri"/>
          <w:bCs/>
          <w:sz w:val="24"/>
          <w:highlight w:val="none"/>
          <w:lang w:val="en-US" w:eastAsia="zh-CN"/>
        </w:rPr>
        <w:t>具备</w:t>
      </w:r>
      <w:r>
        <w:rPr>
          <w:rFonts w:ascii="Calibri" w:hAnsi="Calibri" w:cs="Calibri"/>
          <w:sz w:val="24"/>
          <w:highlight w:val="none"/>
        </w:rPr>
        <w:t>半刀模式和全手轮旋转模式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sz w:val="24"/>
          <w:highlight w:val="none"/>
          <w:lang w:eastAsia="zh-CN"/>
        </w:rPr>
      </w:pPr>
      <w:r>
        <w:rPr>
          <w:rFonts w:ascii="Calibri" w:hAnsi="Calibri" w:cs="Calibri"/>
          <w:sz w:val="24"/>
          <w:highlight w:val="none"/>
        </w:rPr>
        <w:t xml:space="preserve">5. </w:t>
      </w:r>
      <w:r>
        <w:rPr>
          <w:rFonts w:ascii="Calibri" w:hAnsi="Calibri" w:cs="Calibri"/>
          <w:bCs/>
          <w:sz w:val="24"/>
          <w:highlight w:val="none"/>
        </w:rPr>
        <w:t>水平进样幅度</w:t>
      </w:r>
      <w:r>
        <w:rPr>
          <w:rFonts w:hint="eastAsia" w:ascii="Calibri" w:hAnsi="Calibri" w:cs="Calibri"/>
          <w:bCs/>
          <w:sz w:val="24"/>
          <w:highlight w:val="none"/>
        </w:rPr>
        <w:t>≤</w:t>
      </w:r>
      <w:r>
        <w:rPr>
          <w:rFonts w:ascii="Calibri" w:hAnsi="Calibri" w:cs="Calibri"/>
          <w:bCs/>
          <w:sz w:val="24"/>
          <w:highlight w:val="none"/>
        </w:rPr>
        <w:t xml:space="preserve"> 24mm</w:t>
      </w:r>
      <w:r>
        <w:rPr>
          <w:rFonts w:hint="eastAsia" w:ascii="Calibri" w:hAnsi="Calibri" w:cs="Calibri"/>
          <w:bCs/>
          <w:sz w:val="24"/>
          <w:highlight w:val="none"/>
        </w:rPr>
        <w:t>，进样方式：步进电机进样</w:t>
      </w:r>
      <w:r>
        <w:rPr>
          <w:rFonts w:hint="eastAsia" w:ascii="Calibri" w:hAnsi="Calibri" w:cs="Calibri"/>
          <w:bCs/>
          <w:sz w:val="24"/>
          <w:highlight w:val="none"/>
          <w:lang w:eastAsia="zh-CN"/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sz w:val="24"/>
          <w:highlight w:val="none"/>
          <w:lang w:eastAsia="zh-CN"/>
        </w:rPr>
      </w:pPr>
      <w:r>
        <w:rPr>
          <w:rFonts w:ascii="Calibri" w:hAnsi="Calibri" w:cs="Calibri"/>
          <w:sz w:val="24"/>
          <w:highlight w:val="none"/>
        </w:rPr>
        <w:t>6.</w:t>
      </w:r>
      <w:r>
        <w:rPr>
          <w:rFonts w:ascii="Calibri" w:hAnsi="Calibri" w:cs="Calibri"/>
          <w:bCs/>
          <w:sz w:val="24"/>
          <w:highlight w:val="none"/>
        </w:rPr>
        <w:t>垂直样品行程：70±1mm</w:t>
      </w:r>
      <w:r>
        <w:rPr>
          <w:rFonts w:hint="eastAsia" w:ascii="Calibri" w:hAnsi="Calibri" w:cs="Calibri"/>
          <w:bCs/>
          <w:sz w:val="24"/>
          <w:highlight w:val="none"/>
          <w:lang w:eastAsia="zh-CN"/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Calibri" w:hAnsi="Calibri" w:cs="Calibri"/>
          <w:sz w:val="24"/>
          <w:highlight w:val="none"/>
        </w:rPr>
        <w:t xml:space="preserve">7. </w:t>
      </w:r>
      <w:r>
        <w:rPr>
          <w:rFonts w:ascii="Calibri" w:hAnsi="Calibri" w:cs="Calibri"/>
          <w:bCs/>
          <w:sz w:val="24"/>
          <w:highlight w:val="none"/>
        </w:rPr>
        <w:t>样品回缩：</w:t>
      </w:r>
      <w:r>
        <w:rPr>
          <w:rFonts w:hint="eastAsia" w:ascii="Calibri" w:hAnsi="Calibri" w:cs="Calibri"/>
          <w:bCs/>
          <w:sz w:val="24"/>
          <w:highlight w:val="none"/>
        </w:rPr>
        <w:t>样品回缩系统采用</w:t>
      </w:r>
      <w:r>
        <w:rPr>
          <w:rFonts w:hint="eastAsia" w:ascii="Calibri" w:hAnsi="Calibri" w:cs="Calibri"/>
          <w:b/>
          <w:sz w:val="24"/>
          <w:highlight w:val="none"/>
        </w:rPr>
        <w:t>静音</w:t>
      </w:r>
      <w:r>
        <w:rPr>
          <w:rFonts w:hint="eastAsia" w:ascii="Calibri" w:hAnsi="Calibri" w:cs="Calibri"/>
          <w:bCs/>
          <w:sz w:val="24"/>
          <w:highlight w:val="none"/>
        </w:rPr>
        <w:t>设计，回缩值</w:t>
      </w:r>
      <w:r>
        <w:rPr>
          <w:rFonts w:hint="eastAsia" w:ascii="Calibri" w:hAnsi="Calibri" w:cs="Calibri"/>
          <w:bCs/>
          <w:sz w:val="24"/>
          <w:highlight w:val="none"/>
          <w:lang w:val="en-US" w:eastAsia="zh-CN"/>
        </w:rPr>
        <w:t>最低要求</w:t>
      </w:r>
      <w:r>
        <w:rPr>
          <w:rFonts w:hint="eastAsia" w:ascii="Calibri" w:hAnsi="Calibri" w:cs="Calibri"/>
          <w:bCs/>
          <w:sz w:val="24"/>
          <w:highlight w:val="none"/>
        </w:rPr>
        <w:t>5-100μm，</w:t>
      </w:r>
      <w:r>
        <w:rPr>
          <w:rFonts w:hint="eastAsia" w:ascii="Calibri" w:hAnsi="Calibri" w:cs="Calibri"/>
          <w:sz w:val="24"/>
          <w:highlight w:val="none"/>
        </w:rPr>
        <w:t>可随时开启或关闭回缩功能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Calibri" w:hAnsi="Calibri" w:cs="Calibri"/>
          <w:bCs/>
          <w:sz w:val="24"/>
          <w:highlight w:val="none"/>
        </w:rPr>
        <w:t xml:space="preserve">8. </w:t>
      </w:r>
      <w:r>
        <w:rPr>
          <w:rFonts w:ascii="Calibri" w:hAnsi="Calibri" w:cs="Calibri"/>
          <w:sz w:val="24"/>
          <w:highlight w:val="none"/>
        </w:rPr>
        <w:t>最大样品尺寸（</w:t>
      </w:r>
      <w:r>
        <w:rPr>
          <w:rFonts w:hint="eastAsia" w:ascii="Calibri" w:hAnsi="Calibri" w:cs="Calibri"/>
          <w:sz w:val="24"/>
          <w:highlight w:val="none"/>
        </w:rPr>
        <w:t>长</w:t>
      </w:r>
      <w:r>
        <w:rPr>
          <w:rFonts w:ascii="Calibri" w:hAnsi="Calibri" w:cs="Calibri"/>
          <w:sz w:val="24"/>
          <w:highlight w:val="none"/>
        </w:rPr>
        <w:t>×</w:t>
      </w:r>
      <w:r>
        <w:rPr>
          <w:rFonts w:hint="eastAsia" w:ascii="Calibri" w:hAnsi="Calibri" w:cs="Calibri"/>
          <w:sz w:val="24"/>
          <w:highlight w:val="none"/>
        </w:rPr>
        <w:t>高</w:t>
      </w:r>
      <w:r>
        <w:rPr>
          <w:rFonts w:ascii="Calibri" w:hAnsi="Calibri" w:cs="Calibri"/>
          <w:sz w:val="24"/>
          <w:highlight w:val="none"/>
        </w:rPr>
        <w:t>×</w:t>
      </w:r>
      <w:r>
        <w:rPr>
          <w:rFonts w:hint="eastAsia" w:ascii="Calibri" w:hAnsi="Calibri" w:cs="Calibri"/>
          <w:sz w:val="24"/>
          <w:highlight w:val="none"/>
        </w:rPr>
        <w:t>宽</w:t>
      </w:r>
      <w:r>
        <w:rPr>
          <w:rFonts w:ascii="Calibri" w:hAnsi="Calibri" w:cs="Calibri"/>
          <w:sz w:val="24"/>
          <w:highlight w:val="none"/>
        </w:rPr>
        <w:t>）：</w:t>
      </w:r>
      <w:r>
        <w:rPr>
          <w:rFonts w:hint="eastAsia" w:ascii="Calibri" w:hAnsi="Calibri" w:cs="Calibri"/>
          <w:sz w:val="24"/>
          <w:highlight w:val="none"/>
          <w:lang w:val="en-US" w:eastAsia="zh-CN"/>
        </w:rPr>
        <w:t>≥</w:t>
      </w:r>
      <w:r>
        <w:rPr>
          <w:rFonts w:ascii="Calibri" w:hAnsi="Calibri" w:cs="Calibri"/>
          <w:bCs/>
          <w:sz w:val="24"/>
          <w:highlight w:val="none"/>
        </w:rPr>
        <w:t>55 x 50 x 30 mm</w:t>
      </w:r>
      <w:r>
        <w:rPr>
          <w:rFonts w:ascii="Calibri" w:hAnsi="Calibri" w:cs="Calibri"/>
          <w:sz w:val="24"/>
          <w:highlight w:val="none"/>
        </w:rPr>
        <w:t xml:space="preserve"> 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bCs/>
          <w:sz w:val="24"/>
          <w:highlight w:val="none"/>
          <w:lang w:eastAsia="zh-CN"/>
        </w:rPr>
      </w:pPr>
      <w:r>
        <w:rPr>
          <w:rFonts w:ascii="Segoe UI Symbol" w:hAnsi="Segoe UI Symbol" w:cs="Segoe UI Symbol"/>
          <w:bCs/>
          <w:sz w:val="24"/>
          <w:highlight w:val="none"/>
        </w:rPr>
        <w:t xml:space="preserve">9. </w:t>
      </w:r>
      <w:r>
        <w:rPr>
          <w:rFonts w:hint="eastAsia" w:ascii="Segoe UI Symbol" w:hAnsi="Segoe UI Symbol" w:cs="Segoe UI Symbol"/>
          <w:bCs/>
          <w:sz w:val="24"/>
          <w:highlight w:val="none"/>
          <w:lang w:val="en-US" w:eastAsia="zh-CN"/>
        </w:rPr>
        <w:t>手轮</w:t>
      </w:r>
      <w:r>
        <w:rPr>
          <w:rFonts w:ascii="Calibri" w:hAnsi="Calibri" w:cs="Calibri"/>
          <w:bCs/>
          <w:sz w:val="24"/>
          <w:highlight w:val="none"/>
        </w:rPr>
        <w:t>可自定义顺时针及逆时针转动方向</w:t>
      </w:r>
      <w:r>
        <w:rPr>
          <w:rFonts w:hint="eastAsia" w:ascii="Calibri" w:hAnsi="Calibri" w:cs="Calibri"/>
          <w:bCs/>
          <w:sz w:val="24"/>
          <w:highlight w:val="none"/>
          <w:lang w:eastAsia="zh-CN"/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Calibri" w:hAnsi="Calibri" w:cs="Calibri"/>
          <w:bCs/>
          <w:sz w:val="24"/>
          <w:highlight w:val="none"/>
        </w:rPr>
        <w:t xml:space="preserve">10. </w:t>
      </w:r>
      <w:r>
        <w:rPr>
          <w:rFonts w:ascii="Calibri" w:hAnsi="Calibri" w:cs="Calibri"/>
          <w:sz w:val="24"/>
          <w:highlight w:val="none"/>
        </w:rPr>
        <w:t>带0位的样本定位系统，可X/Y轴调节，±8度水平定位样本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11. 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可拆卸抗静电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废屑槽</w:t>
      </w:r>
      <w:r>
        <w:rPr>
          <w:rFonts w:hint="eastAsia" w:ascii="Calibri" w:hAnsi="Calibri" w:cs="Calibri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，具备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磁力吸附功能</w:t>
      </w:r>
      <w:r>
        <w:rPr>
          <w:rFonts w:hint="eastAsia" w:ascii="Calibri" w:hAnsi="Calibri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12. </w:t>
      </w:r>
      <w:r>
        <w:rPr>
          <w:rFonts w:hint="eastAsia"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带机顶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储物盘，方便放置常用工具</w:t>
      </w:r>
      <w:r>
        <w:rPr>
          <w:rFonts w:hint="eastAsia" w:ascii="Calibri" w:hAnsi="Calibri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 刀架带有</w:t>
      </w:r>
      <w:r>
        <w:rPr>
          <w:rFonts w:hint="eastAsia"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警示色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护手，确保操作者安全</w:t>
      </w:r>
      <w:r>
        <w:rPr>
          <w:rFonts w:hint="eastAsia" w:ascii="Calibri" w:hAnsi="Calibri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14. </w:t>
      </w:r>
      <w:r>
        <w:rPr>
          <w:rFonts w:ascii="Calibri" w:hAnsi="Calibri" w:cs="Calibri"/>
          <w:sz w:val="24"/>
          <w:highlight w:val="none"/>
        </w:rPr>
        <w:t>具备刀架三点锁定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及侧向移动功能</w:t>
      </w:r>
      <w:r>
        <w:rPr>
          <w:rFonts w:hint="eastAsia" w:ascii="Calibri" w:hAnsi="Calibri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15. </w:t>
      </w:r>
      <w:r>
        <w:rPr>
          <w:rFonts w:ascii="Calibri" w:hAnsi="Calibri" w:cs="Calibri"/>
          <w:sz w:val="24"/>
          <w:highlight w:val="none"/>
        </w:rPr>
        <w:t>手轮有</w:t>
      </w:r>
      <w:r>
        <w:rPr>
          <w:rFonts w:hint="eastAsia" w:ascii="Calibri" w:hAnsi="Calibri" w:cs="Calibri"/>
          <w:sz w:val="24"/>
          <w:highlight w:val="none"/>
          <w:lang w:val="en-US" w:eastAsia="zh-CN"/>
        </w:rPr>
        <w:t>≥2</w:t>
      </w:r>
      <w:r>
        <w:rPr>
          <w:rFonts w:ascii="Calibri" w:hAnsi="Calibri" w:cs="Calibri"/>
          <w:sz w:val="24"/>
          <w:highlight w:val="none"/>
        </w:rPr>
        <w:t>独立安全锁定</w:t>
      </w:r>
      <w:r>
        <w:rPr>
          <w:rFonts w:hint="eastAsia" w:ascii="Calibri" w:hAnsi="Calibri" w:cs="Calibri"/>
          <w:sz w:val="24"/>
          <w:highlight w:val="none"/>
          <w:lang w:val="en-US" w:eastAsia="zh-CN"/>
        </w:rPr>
        <w:t>设计；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16.</w:t>
      </w:r>
      <w:r>
        <w:rPr>
          <w:rFonts w:ascii="Calibri" w:hAnsi="Calibri" w:cs="Calibri"/>
          <w:sz w:val="24"/>
          <w:highlight w:val="none"/>
        </w:rPr>
        <w:t>刀架压刀板采用</w:t>
      </w:r>
      <w:r>
        <w:rPr>
          <w:rFonts w:hint="eastAsia" w:ascii="Calibri" w:hAnsi="Calibri" w:cs="Calibri"/>
          <w:sz w:val="24"/>
          <w:highlight w:val="none"/>
        </w:rPr>
        <w:t>防沾</w:t>
      </w:r>
      <w:r>
        <w:rPr>
          <w:rFonts w:ascii="Calibri" w:hAnsi="Calibri" w:cs="Calibri"/>
          <w:sz w:val="24"/>
          <w:highlight w:val="none"/>
        </w:rPr>
        <w:t>涂层设计，不沾蜡带</w:t>
      </w:r>
      <w:r>
        <w:rPr>
          <w:rFonts w:hint="eastAsia" w:ascii="Calibri" w:hAnsi="Calibri" w:cs="Calibri"/>
          <w:sz w:val="24"/>
          <w:highlight w:val="none"/>
        </w:rPr>
        <w:t>，</w:t>
      </w:r>
      <w:r>
        <w:rPr>
          <w:rFonts w:ascii="Calibri" w:hAnsi="Calibri" w:cs="Calibri"/>
          <w:sz w:val="24"/>
          <w:highlight w:val="none"/>
        </w:rPr>
        <w:t>易清洁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hint="eastAsia" w:ascii="Segoe UI Symbol" w:hAnsi="Segoe UI Symbol" w:cs="Segoe UI Symbol"/>
          <w:sz w:val="24"/>
          <w:highlight w:val="none"/>
        </w:rPr>
        <w:t>17.</w:t>
      </w:r>
      <w:r>
        <w:rPr>
          <w:rFonts w:hint="eastAsia" w:ascii="Segoe UI Symbol" w:hAnsi="Segoe UI Symbol" w:cs="Segoe UI Symbol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Segoe UI Symbol" w:hAnsi="Segoe UI Symbol" w:cs="Segoe UI Symbo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配背光照明及其外部电源装置</w:t>
      </w:r>
      <w:r>
        <w:rPr>
          <w:rFonts w:hint="eastAsia" w:ascii="Segoe UI Symbol" w:hAnsi="Segoe UI Symbol" w:cs="Segoe UI Symbol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Segoe UI Symbol" w:hAnsi="Segoe UI Symbol" w:cs="Segoe UI Symbo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18. </w:t>
      </w:r>
      <w:r>
        <w:rPr>
          <w:rFonts w:hint="eastAsia" w:ascii="Segoe UI Symbol" w:hAnsi="Segoe UI Symbol" w:cs="Segoe UI Symbol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配重方式：</w:t>
      </w:r>
      <w:r>
        <w:rPr>
          <w:rFonts w:hint="eastAsia"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非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铅块</w:t>
      </w:r>
      <w:r>
        <w:rPr>
          <w:rFonts w:hint="eastAsia"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配重方式具备可调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平衡系统</w:t>
      </w:r>
      <w:r>
        <w:rPr>
          <w:rFonts w:hint="eastAsia" w:ascii="Calibri" w:hAnsi="Calibri" w:cs="Calibri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ascii="Calibri" w:hAnsi="Calibri" w:cs="Calibri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Segoe UI Symbol" w:hAnsi="Segoe UI Symbol" w:cs="Segoe UI Symbol"/>
          <w:sz w:val="24"/>
          <w:highlight w:val="none"/>
        </w:rPr>
        <w:t>19.</w:t>
      </w:r>
      <w:r>
        <w:rPr>
          <w:rFonts w:ascii="Calibri" w:hAnsi="Calibri" w:cs="Calibri"/>
          <w:sz w:val="24"/>
          <w:highlight w:val="none"/>
        </w:rPr>
        <w:t>可</w:t>
      </w:r>
      <w:r>
        <w:rPr>
          <w:rFonts w:hint="eastAsia" w:ascii="Calibri" w:hAnsi="Calibri" w:cs="Calibri"/>
          <w:sz w:val="24"/>
          <w:highlight w:val="none"/>
        </w:rPr>
        <w:t>单手</w:t>
      </w:r>
      <w:r>
        <w:rPr>
          <w:rFonts w:ascii="Calibri" w:hAnsi="Calibri" w:cs="Calibri"/>
          <w:sz w:val="24"/>
          <w:highlight w:val="none"/>
        </w:rPr>
        <w:t>快速更换不同类型和大小的样本夹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cs="Calibri"/>
          <w:sz w:val="24"/>
          <w:highlight w:val="none"/>
          <w:lang w:eastAsia="zh-CN"/>
        </w:rPr>
      </w:pPr>
      <w:r>
        <w:rPr>
          <w:rFonts w:ascii="Calibri" w:hAnsi="Calibri" w:cs="Calibri"/>
          <w:sz w:val="24"/>
          <w:highlight w:val="none"/>
        </w:rPr>
        <w:t>20.</w:t>
      </w:r>
      <w:r>
        <w:rPr>
          <w:rFonts w:hint="eastAsia" w:ascii="Calibri" w:hAnsi="Calibri" w:cs="Calibri"/>
          <w:sz w:val="24"/>
          <w:highlight w:val="none"/>
        </w:rPr>
        <w:t>可适配样品夹</w:t>
      </w:r>
      <w:r>
        <w:rPr>
          <w:rFonts w:hint="eastAsia" w:ascii="Calibri" w:hAnsi="Calibri" w:cs="Calibri"/>
          <w:sz w:val="24"/>
          <w:highlight w:val="none"/>
          <w:lang w:val="en-US" w:eastAsia="zh-CN"/>
        </w:rPr>
        <w:t>≥6种，如：</w:t>
      </w:r>
      <w:r>
        <w:rPr>
          <w:rFonts w:hint="eastAsia" w:ascii="Calibri" w:hAnsi="Calibri" w:cs="Calibri"/>
          <w:sz w:val="24"/>
          <w:highlight w:val="none"/>
        </w:rPr>
        <w:t>通用样品夹、RM冷冻样品夹、超大样品夹、标准样品夹、和圆形样品夹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tabs>
          <w:tab w:val="left" w:pos="360"/>
        </w:tabs>
        <w:spacing w:line="360" w:lineRule="auto"/>
        <w:ind w:firstLine="480"/>
        <w:rPr>
          <w:rFonts w:hint="eastAsia" w:ascii="Calibri" w:hAnsi="Calibri" w:eastAsia="仿宋_GB2312" w:cs="Calibri"/>
          <w:sz w:val="24"/>
          <w:highlight w:val="none"/>
          <w:lang w:eastAsia="zh-CN"/>
        </w:rPr>
      </w:pPr>
      <w:r>
        <w:rPr>
          <w:rFonts w:ascii="Calibri" w:hAnsi="Calibri" w:cs="Calibri"/>
          <w:sz w:val="24"/>
          <w:highlight w:val="none"/>
        </w:rPr>
        <w:t>21</w:t>
      </w:r>
      <w:r>
        <w:rPr>
          <w:rFonts w:hint="eastAsia" w:ascii="Calibri" w:hAnsi="Calibri" w:cs="Calibri"/>
          <w:sz w:val="24"/>
          <w:highlight w:val="none"/>
        </w:rPr>
        <w:t>.</w:t>
      </w:r>
      <w:r>
        <w:rPr>
          <w:rFonts w:hint="eastAsia" w:ascii="Calibri" w:hAnsi="Calibri" w:cs="Calibri"/>
          <w:sz w:val="24"/>
          <w:highlight w:val="none"/>
        </w:rPr>
        <w:tab/>
      </w:r>
      <w:r>
        <w:rPr>
          <w:rFonts w:hint="eastAsia" w:ascii="Calibri" w:hAnsi="Calibri" w:cs="Calibri"/>
          <w:sz w:val="24"/>
          <w:highlight w:val="none"/>
        </w:rPr>
        <w:t>可适配刀架</w:t>
      </w:r>
      <w:r>
        <w:rPr>
          <w:rFonts w:hint="eastAsia" w:ascii="Calibri" w:hAnsi="Calibri" w:cs="Calibri"/>
          <w:sz w:val="24"/>
          <w:highlight w:val="none"/>
          <w:lang w:val="en-US" w:eastAsia="zh-CN"/>
        </w:rPr>
        <w:t>种类≥</w:t>
      </w:r>
      <w:r>
        <w:rPr>
          <w:rFonts w:hint="eastAsia" w:ascii="Calibri" w:hAnsi="Calibri" w:cs="Calibri"/>
          <w:sz w:val="24"/>
          <w:highlight w:val="none"/>
        </w:rPr>
        <w:t>5种</w:t>
      </w:r>
      <w:r>
        <w:rPr>
          <w:rFonts w:hint="eastAsia" w:ascii="Calibri" w:hAnsi="Calibri" w:cs="Calibri"/>
          <w:sz w:val="24"/>
          <w:highlight w:val="none"/>
          <w:lang w:eastAsia="zh-CN"/>
        </w:rPr>
        <w:t>，</w:t>
      </w:r>
      <w:r>
        <w:rPr>
          <w:rFonts w:hint="eastAsia" w:ascii="Calibri" w:hAnsi="Calibri" w:cs="Calibri"/>
          <w:sz w:val="24"/>
          <w:highlight w:val="none"/>
        </w:rPr>
        <w:t>至少包含DL型刀架、DH型刀架、N型刀架、NZ型刀架和E-TC型刀架</w:t>
      </w:r>
      <w:r>
        <w:rPr>
          <w:rFonts w:hint="eastAsia" w:ascii="Calibri" w:hAnsi="Calibri" w:cs="Calibri"/>
          <w:sz w:val="24"/>
          <w:highlight w:val="none"/>
          <w:lang w:val="en-US" w:eastAsia="zh-CN"/>
        </w:rPr>
        <w:t>等</w:t>
      </w:r>
      <w:r>
        <w:rPr>
          <w:rFonts w:hint="eastAsia" w:ascii="Calibri" w:hAnsi="Calibri" w:cs="Calibri"/>
          <w:sz w:val="24"/>
          <w:highlight w:val="none"/>
        </w:rPr>
        <w:t>，</w:t>
      </w:r>
      <w:r>
        <w:rPr>
          <w:rFonts w:hint="eastAsia" w:ascii="Calibri" w:hAnsi="Calibri" w:cs="Calibri"/>
          <w:sz w:val="24"/>
          <w:highlight w:val="none"/>
          <w:lang w:val="en-US" w:eastAsia="zh-CN"/>
        </w:rPr>
        <w:t>需满足</w:t>
      </w:r>
      <w:r>
        <w:rPr>
          <w:rFonts w:hint="eastAsia" w:ascii="Calibri" w:hAnsi="Calibri" w:cs="Calibri"/>
          <w:sz w:val="24"/>
          <w:highlight w:val="none"/>
        </w:rPr>
        <w:t>适用于一次性的宽、窄刀片、可重复使用的钢刀或钨钢刀以及一次性的钨钢刀，用于切割不同类型的组织</w:t>
      </w:r>
      <w:r>
        <w:rPr>
          <w:rFonts w:hint="eastAsia" w:ascii="Calibri" w:hAnsi="Calibri" w:cs="Calibri"/>
          <w:sz w:val="24"/>
          <w:highlight w:val="none"/>
          <w:lang w:eastAsia="zh-CN"/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22. 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粗进速度可调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功能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23.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独立控制面板设计，图形化按键式设计有效控制所有重要操作，方便戴手套操作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spacing w:line="360" w:lineRule="auto"/>
        <w:ind w:firstLine="480"/>
        <w:rPr>
          <w:rFonts w:hint="eastAsia" w:ascii="Calibri" w:hAnsi="Calibri" w:eastAsia="仿宋_GB2312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24. 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设备具备剩余进样距离提示功能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 w:val="0"/>
        <w:spacing w:line="360" w:lineRule="auto"/>
        <w:ind w:firstLine="480"/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Calibri" w:hAnsi="Calibri" w:cs="Calibri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刀架组件具有防止刀架组件混淆设计，避免影响切片质量。</w:t>
      </w:r>
    </w:p>
    <w:p>
      <w:pPr>
        <w:pStyle w:val="3"/>
        <w:ind w:firstLine="56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f8037fe8-ab7c-4cae-b506-d53851ba28bd"/>
  </w:docVars>
  <w:rsids>
    <w:rsidRoot w:val="00DD1C43"/>
    <w:rsid w:val="00024C2D"/>
    <w:rsid w:val="00065142"/>
    <w:rsid w:val="00167784"/>
    <w:rsid w:val="00544171"/>
    <w:rsid w:val="005C4294"/>
    <w:rsid w:val="0083494F"/>
    <w:rsid w:val="00AF38D2"/>
    <w:rsid w:val="00DD1C43"/>
    <w:rsid w:val="00FA6FB3"/>
    <w:rsid w:val="00FF6B6D"/>
    <w:rsid w:val="01EA0BE5"/>
    <w:rsid w:val="0A947D86"/>
    <w:rsid w:val="0B553872"/>
    <w:rsid w:val="0C943B66"/>
    <w:rsid w:val="1FB5760E"/>
    <w:rsid w:val="256E6F66"/>
    <w:rsid w:val="36AD0A48"/>
    <w:rsid w:val="3DE62474"/>
    <w:rsid w:val="40797C61"/>
    <w:rsid w:val="44CD4B37"/>
    <w:rsid w:val="514E3F4A"/>
    <w:rsid w:val="57DE2405"/>
    <w:rsid w:val="65E37FAB"/>
    <w:rsid w:val="759D7DC1"/>
    <w:rsid w:val="FBD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line="240" w:lineRule="auto"/>
    </w:pPr>
    <w:rPr>
      <w:rFonts w:ascii="宋体" w:hAnsi="宋体" w:eastAsia="宋体" w:cs="宋体"/>
      <w:sz w:val="24"/>
      <w:szCs w:val="24"/>
    </w:rPr>
  </w:style>
  <w:style w:type="paragraph" w:customStyle="1" w:styleId="9">
    <w:name w:val="Revision"/>
    <w:hidden/>
    <w:unhideWhenUsed/>
    <w:qFormat/>
    <w:uiPriority w:val="99"/>
    <w:rPr>
      <w:rFonts w:ascii="Arial" w:hAnsi="Arial" w:eastAsia="仿宋_GB2312" w:cs="Arial"/>
      <w:snapToGrid w:val="0"/>
      <w:color w:val="000000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770</Characters>
  <Lines>8</Lines>
  <Paragraphs>2</Paragraphs>
  <TotalTime>0</TotalTime>
  <ScaleCrop>false</ScaleCrop>
  <LinksUpToDate>false</LinksUpToDate>
  <CharactersWithSpaces>840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2024-03-19T07:08:00Z</dcterms:created>
  <dc:creator>Administrator</dc:creator>
  <cp:lastModifiedBy>米老头[耶]</cp:lastModifiedBy>
  <dcterms:modified xsi:type="dcterms:W3CDTF">2024-07-03T08:13:14Z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47DEE5779E63472691CFF7FF75DE5B04_13</vt:lpwstr>
  </property>
</Properties>
</file>