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CPU</w:t>
      </w:r>
      <w:r>
        <w:rPr>
          <w:rFonts w:hint="eastAsia" w:ascii="微软雅黑" w:hAnsi="微软雅黑" w:eastAsia="微软雅黑"/>
          <w:sz w:val="21"/>
          <w:szCs w:val="21"/>
        </w:rPr>
        <w:t>： ≥</w:t>
      </w:r>
      <w:r>
        <w:rPr>
          <w:rFonts w:ascii="Arial" w:hAnsi="Arial" w:cs="Arial"/>
          <w:shd w:val="clear" w:color="auto" w:fill="FFFFFF"/>
        </w:rPr>
        <w:t>i5-1135G7</w:t>
      </w:r>
      <w:r>
        <w:rPr>
          <w:rFonts w:hint="eastAsia" w:ascii="微软雅黑" w:hAnsi="微软雅黑" w:eastAsia="微软雅黑"/>
          <w:sz w:val="21"/>
          <w:szCs w:val="21"/>
        </w:rPr>
        <w:t>3</w:t>
      </w:r>
      <w:r>
        <w:rPr>
          <w:rFonts w:ascii="微软雅黑" w:hAnsi="微软雅黑" w:eastAsia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级缓存≥8</w:t>
      </w:r>
      <w:r>
        <w:rPr>
          <w:rFonts w:ascii="微软雅黑" w:hAnsi="微软雅黑" w:eastAsia="微软雅黑"/>
          <w:sz w:val="21"/>
          <w:szCs w:val="21"/>
        </w:rPr>
        <w:t>M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内存</w:t>
      </w:r>
      <w:r>
        <w:rPr>
          <w:rFonts w:hint="eastAsia" w:ascii="微软雅黑" w:hAnsi="微软雅黑" w:eastAsia="微软雅黑"/>
          <w:sz w:val="21"/>
          <w:szCs w:val="21"/>
        </w:rPr>
        <w:t>：≥</w:t>
      </w:r>
      <w:r>
        <w:rPr>
          <w:rFonts w:ascii="微软雅黑" w:hAnsi="微软雅黑" w:eastAsia="微软雅黑"/>
          <w:sz w:val="21"/>
          <w:szCs w:val="21"/>
        </w:rPr>
        <w:t>8 GB DDR4 2400MHz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硬盘</w:t>
      </w:r>
      <w:r>
        <w:rPr>
          <w:rFonts w:hint="eastAsia" w:ascii="微软雅黑" w:hAnsi="微软雅黑" w:eastAsia="微软雅黑"/>
          <w:sz w:val="21"/>
          <w:szCs w:val="21"/>
        </w:rPr>
        <w:t>：≥</w:t>
      </w:r>
      <w:r>
        <w:rPr>
          <w:rFonts w:ascii="微软雅黑" w:hAnsi="微软雅黑" w:eastAsia="微软雅黑"/>
          <w:sz w:val="21"/>
          <w:szCs w:val="21"/>
        </w:rPr>
        <w:t>512GB NVMe PCIe 高速固态硬盘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显卡：高性能显卡≥</w:t>
      </w:r>
      <w:r>
        <w:rPr>
          <w:rFonts w:ascii="Arial" w:hAnsi="Arial" w:cs="Arial"/>
          <w:shd w:val="clear" w:color="auto" w:fill="FFFFFF"/>
        </w:rPr>
        <w:t>Intel® Iris® X</w:t>
      </w:r>
      <w:r>
        <w:rPr>
          <w:rFonts w:ascii="Arial" w:hAnsi="Arial" w:cs="Arial"/>
          <w:sz w:val="18"/>
          <w:szCs w:val="18"/>
          <w:shd w:val="clear" w:color="auto" w:fill="FFFFFF"/>
          <w:vertAlign w:val="superscript"/>
        </w:rPr>
        <w:t>e</w:t>
      </w:r>
      <w:r>
        <w:rPr>
          <w:rFonts w:ascii="Arial" w:hAnsi="Arial" w:cs="Arial"/>
          <w:shd w:val="clear" w:color="auto" w:fill="FFFFFF"/>
        </w:rPr>
        <w:t> Graphics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屏幕尺寸：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≥</w:t>
      </w:r>
      <w:r>
        <w:rPr>
          <w:rFonts w:hint="eastAsia" w:ascii="微软雅黑" w:hAnsi="微软雅黑" w:eastAsia="微软雅黑"/>
          <w:sz w:val="21"/>
          <w:szCs w:val="21"/>
        </w:rPr>
        <w:t>15.6英寸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屏幕：IPS屏，屏分辨率≥1920x1080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屏占比：≥8</w:t>
      </w:r>
      <w:r>
        <w:rPr>
          <w:rFonts w:ascii="微软雅黑" w:hAnsi="微软雅黑" w:eastAsia="微软雅黑"/>
          <w:sz w:val="21"/>
          <w:szCs w:val="21"/>
        </w:rPr>
        <w:t>2</w:t>
      </w:r>
      <w:r>
        <w:rPr>
          <w:rFonts w:hint="eastAsia" w:ascii="微软雅黑" w:hAnsi="微软雅黑" w:eastAsia="微软雅黑"/>
          <w:sz w:val="21"/>
          <w:szCs w:val="21"/>
        </w:rPr>
        <w:t>%，屏幕比例16:9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亮度：对比度：</w:t>
      </w:r>
      <w:r>
        <w:rPr>
          <w:rFonts w:ascii="微软雅黑" w:hAnsi="微软雅黑" w:eastAsia="微软雅黑"/>
          <w:sz w:val="21"/>
          <w:szCs w:val="21"/>
        </w:rPr>
        <w:t xml:space="preserve">1000：1 </w:t>
      </w:r>
      <w:r>
        <w:rPr>
          <w:rFonts w:hint="eastAsia" w:ascii="微软雅黑" w:hAnsi="微软雅黑" w:eastAsia="微软雅黑"/>
          <w:sz w:val="21"/>
          <w:szCs w:val="21"/>
        </w:rPr>
        <w:t>亮度≥250尼特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网络：</w:t>
      </w:r>
      <w:r>
        <w:rPr>
          <w:rFonts w:ascii="微软雅黑" w:hAnsi="微软雅黑" w:eastAsia="微软雅黑"/>
          <w:sz w:val="21"/>
          <w:szCs w:val="21"/>
        </w:rPr>
        <w:t>IEEE 802.11a/b/g/n/ac，2.4GHz 和 5GHz，2x2 MIMO</w:t>
      </w:r>
      <w:r>
        <w:rPr>
          <w:rFonts w:hint="eastAsia" w:ascii="微软雅黑" w:hAnsi="微软雅黑" w:eastAsia="微软雅黑"/>
          <w:sz w:val="21"/>
          <w:szCs w:val="21"/>
        </w:rPr>
        <w:t>，</w:t>
      </w:r>
      <w:r>
        <w:rPr>
          <w:rFonts w:ascii="微软雅黑" w:hAnsi="微软雅黑" w:eastAsia="微软雅黑"/>
          <w:sz w:val="21"/>
          <w:szCs w:val="21"/>
        </w:rPr>
        <w:t>支持WPA / WPA2 / WPA3</w:t>
      </w:r>
      <w:r>
        <w:rPr>
          <w:rFonts w:hint="eastAsia" w:ascii="微软雅黑" w:hAnsi="微软雅黑" w:eastAsia="微软雅黑"/>
          <w:sz w:val="21"/>
          <w:szCs w:val="21"/>
        </w:rPr>
        <w:t>，支持N</w:t>
      </w:r>
      <w:r>
        <w:rPr>
          <w:rFonts w:ascii="微软雅黑" w:hAnsi="微软雅黑" w:eastAsia="微软雅黑"/>
          <w:sz w:val="21"/>
          <w:szCs w:val="21"/>
        </w:rPr>
        <w:t>FC</w:t>
      </w:r>
      <w:r>
        <w:rPr>
          <w:rFonts w:hint="eastAsia" w:ascii="微软雅黑" w:hAnsi="微软雅黑" w:eastAsia="微软雅黑"/>
          <w:sz w:val="21"/>
          <w:szCs w:val="21"/>
        </w:rPr>
        <w:t>技术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蓝牙：自带蓝牙5.0，兼容蓝牙4.2, 蓝牙2.1+EDR.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摄像头：键盘物理隐藏式摄像头≥100 万像素（720P HD）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键盘： 全尺寸背光键盘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电池：≥56</w:t>
      </w:r>
      <w:r>
        <w:rPr>
          <w:rFonts w:ascii="微软雅黑" w:hAnsi="微软雅黑" w:eastAsia="微软雅黑"/>
          <w:sz w:val="21"/>
          <w:szCs w:val="21"/>
        </w:rPr>
        <w:t>W</w:t>
      </w:r>
      <w:r>
        <w:rPr>
          <w:rFonts w:hint="eastAsia" w:ascii="微软雅黑" w:hAnsi="微软雅黑" w:eastAsia="微软雅黑"/>
          <w:sz w:val="21"/>
          <w:szCs w:val="21"/>
        </w:rPr>
        <w:t>，支持超级快充（30分钟充电量46%）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重量：≤1.4</w:t>
      </w:r>
      <w:r>
        <w:rPr>
          <w:rFonts w:ascii="微软雅黑" w:hAnsi="微软雅黑" w:eastAsia="微软雅黑"/>
          <w:sz w:val="21"/>
          <w:szCs w:val="21"/>
        </w:rPr>
        <w:t>2</w:t>
      </w:r>
      <w:r>
        <w:rPr>
          <w:rFonts w:hint="eastAsia" w:ascii="微软雅黑" w:hAnsi="微软雅黑" w:eastAsia="微软雅黑"/>
          <w:sz w:val="21"/>
          <w:szCs w:val="21"/>
        </w:rPr>
        <w:t>kg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微软雅黑" w:hAnsi="微软雅黑" w:eastAsia="微软雅黑"/>
          <w:color w:val="auto"/>
          <w:sz w:val="21"/>
          <w:szCs w:val="21"/>
        </w:rPr>
        <w:t>接口：</w:t>
      </w:r>
      <w:r>
        <w:rPr>
          <w:rFonts w:ascii="Arial" w:hAnsi="Arial" w:cs="Arial"/>
          <w:color w:val="auto"/>
          <w:shd w:val="clear" w:color="auto" w:fill="FFFFFF"/>
        </w:rPr>
        <w:t>USB 3.2 Gen1 × 1</w:t>
      </w:r>
      <w:r>
        <w:rPr>
          <w:rFonts w:ascii="Arial" w:hAnsi="Arial" w:cs="Arial"/>
          <w:color w:val="auto"/>
        </w:rPr>
        <w:br w:type="textWrapping"/>
      </w:r>
      <w:r>
        <w:rPr>
          <w:rFonts w:ascii="Arial" w:hAnsi="Arial" w:cs="Arial"/>
          <w:color w:val="auto"/>
          <w:shd w:val="clear" w:color="auto" w:fill="FFFFFF"/>
        </w:rPr>
        <w:t>USB-A 2.0 × 1</w:t>
      </w:r>
      <w:r>
        <w:rPr>
          <w:rFonts w:ascii="Arial" w:hAnsi="Arial" w:cs="Arial"/>
          <w:color w:val="auto"/>
        </w:rPr>
        <w:br w:type="textWrapping"/>
      </w:r>
      <w:r>
        <w:rPr>
          <w:rFonts w:ascii="Arial" w:hAnsi="Arial" w:cs="Arial"/>
          <w:color w:val="auto"/>
          <w:shd w:val="clear" w:color="auto" w:fill="FFFFFF"/>
        </w:rPr>
        <w:t>USB-C × 1</w:t>
      </w:r>
    </w:p>
    <w:p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ascii="Arial" w:hAnsi="Arial" w:cs="Arial"/>
          <w:color w:val="auto"/>
          <w:shd w:val="clear" w:color="auto" w:fill="FFFFFF"/>
        </w:rPr>
        <w:t>HDMI × 1</w:t>
      </w:r>
      <w:r>
        <w:rPr>
          <w:rFonts w:ascii="Arial" w:hAnsi="Arial" w:cs="Arial"/>
          <w:color w:val="auto"/>
        </w:rPr>
        <w:br w:type="textWrapping"/>
      </w:r>
      <w:r>
        <w:rPr>
          <w:rFonts w:ascii="Arial" w:hAnsi="Arial" w:cs="Arial"/>
          <w:color w:val="auto"/>
          <w:shd w:val="clear" w:color="auto" w:fill="FFFFFF"/>
        </w:rPr>
        <w:t>3.5 mm 耳机&amp;麦克风二合一接口 × 1</w:t>
      </w:r>
      <w:r>
        <w:rPr>
          <w:rFonts w:ascii="微软雅黑" w:hAnsi="微软雅黑" w:eastAsia="微软雅黑"/>
          <w:color w:val="auto"/>
          <w:sz w:val="21"/>
          <w:szCs w:val="21"/>
        </w:rPr>
        <w:t xml:space="preserve"> </w:t>
      </w:r>
    </w:p>
    <w:p>
      <w:pPr>
        <w:widowControl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服务：全国联保</w:t>
      </w:r>
      <w:r>
        <w:rPr>
          <w:rFonts w:hint="eastAsia" w:ascii="微软雅黑" w:hAnsi="微软雅黑" w:eastAsia="微软雅黑"/>
          <w:color w:val="auto"/>
          <w:szCs w:val="21"/>
        </w:rPr>
        <w:t>≥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年，厂商可以提供双向物流费免费寄修服务，售后服务通过信息安全服务资质（安全工程类）二级认证。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3D"/>
    <w:rsid w:val="000068F4"/>
    <w:rsid w:val="00007BC8"/>
    <w:rsid w:val="00044029"/>
    <w:rsid w:val="000E2DBD"/>
    <w:rsid w:val="00230134"/>
    <w:rsid w:val="0025589C"/>
    <w:rsid w:val="00277804"/>
    <w:rsid w:val="0041667E"/>
    <w:rsid w:val="00527C12"/>
    <w:rsid w:val="005D1DB7"/>
    <w:rsid w:val="006F2181"/>
    <w:rsid w:val="0071743D"/>
    <w:rsid w:val="00756AAD"/>
    <w:rsid w:val="007C26F9"/>
    <w:rsid w:val="007D0AF5"/>
    <w:rsid w:val="0087540D"/>
    <w:rsid w:val="00892B59"/>
    <w:rsid w:val="008B21B8"/>
    <w:rsid w:val="009037DA"/>
    <w:rsid w:val="00945E70"/>
    <w:rsid w:val="009B0A24"/>
    <w:rsid w:val="00B94506"/>
    <w:rsid w:val="00BC2DAB"/>
    <w:rsid w:val="00CE2020"/>
    <w:rsid w:val="00D06584"/>
    <w:rsid w:val="00D13D05"/>
    <w:rsid w:val="00D84FEF"/>
    <w:rsid w:val="00DD5546"/>
    <w:rsid w:val="00E3440B"/>
    <w:rsid w:val="00E9019F"/>
    <w:rsid w:val="00FE05EF"/>
    <w:rsid w:val="154A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2021-11-15T09:14:00Z</dcterms:created>
  <dc:creator>Cassel Albert</dc:creator>
  <cp:lastModifiedBy>WPS_1585205685</cp:lastModifiedBy>
  <dcterms:modified xsi:type="dcterms:W3CDTF">2021-11-17T00:45:25Z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0B3C462905FB4B52912294C59C01E4C9</vt:lpwstr>
  </property>
</Properties>
</file>