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4EC" w:rsidRDefault="00880AE5">
      <w:pPr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三号楼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锅炉维保服务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需求</w:t>
      </w:r>
    </w:p>
    <w:p w:rsidR="007044EC" w:rsidRDefault="007044E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044EC" w:rsidRDefault="00880AE5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一、设备信息</w:t>
      </w:r>
    </w:p>
    <w:p w:rsidR="007044EC" w:rsidRDefault="00880AE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1.锅炉为真空热水锅炉</w:t>
      </w:r>
    </w:p>
    <w:p w:rsidR="007044EC" w:rsidRDefault="00880AE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2.设备型号：WZRO.81-65/40-Q</w:t>
      </w:r>
    </w:p>
    <w:p w:rsidR="007044EC" w:rsidRDefault="00880AE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3.出厂日期：2012.08</w:t>
      </w:r>
    </w:p>
    <w:p w:rsidR="007044EC" w:rsidRDefault="00880AE5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二、服务范围</w:t>
      </w:r>
    </w:p>
    <w:p w:rsidR="007044EC" w:rsidRDefault="00880AE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锅炉本体、燃烧体、电控、软水处理器等设备，以及分气缸（过分集水器）、管道等配套设备</w:t>
      </w:r>
      <w:r w:rsidR="00D0514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044EC" w:rsidRDefault="00880AE5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维保项目</w:t>
      </w:r>
      <w:proofErr w:type="gramEnd"/>
    </w:p>
    <w:p w:rsidR="007044EC" w:rsidRDefault="00880AE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1.系统巡检不少于6次/年</w:t>
      </w:r>
      <w:r w:rsidR="00D05146">
        <w:rPr>
          <w:rFonts w:ascii="仿宋_GB2312" w:eastAsia="仿宋_GB2312" w:hAnsi="仿宋_GB2312" w:cs="仿宋_GB2312" w:hint="eastAsia"/>
          <w:sz w:val="32"/>
          <w:szCs w:val="32"/>
        </w:rPr>
        <w:t>。</w:t>
      </w:r>
      <w:bookmarkStart w:id="0" w:name="_GoBack"/>
      <w:bookmarkEnd w:id="0"/>
    </w:p>
    <w:p w:rsidR="007044EC" w:rsidRDefault="00880AE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2.安全评估4次/年，并出具评估报告</w:t>
      </w:r>
      <w:r w:rsidR="00D0514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044EC" w:rsidRDefault="00880AE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3.燃烧器保养4次/年</w:t>
      </w:r>
      <w:r w:rsidR="00D0514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044EC" w:rsidRDefault="00880AE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4.控制系统保养4/年</w:t>
      </w:r>
      <w:r w:rsidR="00D0514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044EC" w:rsidRDefault="00880AE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5.客户回访</w:t>
      </w:r>
      <w:r w:rsidR="00D05146"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不限次数</w:t>
      </w:r>
      <w:r w:rsidR="00D05146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免费回访</w:t>
      </w:r>
      <w:r w:rsidR="00D0514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044EC" w:rsidRDefault="00880AE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6.技术咨询</w:t>
      </w:r>
      <w:r w:rsidR="00D05146"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不限次数</w:t>
      </w:r>
      <w:r w:rsidR="00D05146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免费咨询</w:t>
      </w:r>
      <w:r w:rsidR="00D0514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044EC" w:rsidRDefault="00880AE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7.故障维修</w:t>
      </w:r>
      <w:r w:rsidR="00D05146"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不限次数</w:t>
      </w:r>
      <w:r w:rsidR="00D05146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≤200</w:t>
      </w:r>
      <w:r w:rsidR="00D05146">
        <w:rPr>
          <w:rFonts w:ascii="仿宋_GB2312" w:eastAsia="仿宋_GB2312" w:hAnsi="仿宋_GB2312" w:cs="仿宋_GB2312" w:hint="eastAsia"/>
          <w:sz w:val="32"/>
          <w:szCs w:val="32"/>
        </w:rPr>
        <w:t>元配件</w:t>
      </w:r>
      <w:r>
        <w:rPr>
          <w:rFonts w:ascii="仿宋_GB2312" w:eastAsia="仿宋_GB2312" w:hAnsi="仿宋_GB2312" w:cs="仿宋_GB2312" w:hint="eastAsia"/>
          <w:sz w:val="32"/>
          <w:szCs w:val="32"/>
        </w:rPr>
        <w:t>免费维修</w:t>
      </w:r>
      <w:r w:rsidR="00D05146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2小时响应，故障大修另行处理</w:t>
      </w:r>
      <w:r w:rsidR="00D0514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044EC" w:rsidRDefault="00880AE5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8.维护维修档案存档</w:t>
      </w:r>
      <w:r w:rsidR="00D05146"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>1次/年</w:t>
      </w:r>
      <w:r w:rsidR="00D0514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044EC" w:rsidRDefault="007044EC">
      <w:pPr>
        <w:rPr>
          <w:rFonts w:ascii="仿宋_GB2312" w:eastAsia="仿宋_GB2312" w:hAnsi="仿宋_GB2312" w:cs="仿宋_GB2312"/>
          <w:sz w:val="32"/>
          <w:szCs w:val="32"/>
        </w:rPr>
      </w:pPr>
    </w:p>
    <w:p w:rsidR="007044EC" w:rsidRDefault="007044EC">
      <w:pPr>
        <w:rPr>
          <w:rFonts w:ascii="仿宋_GB2312" w:eastAsia="仿宋_GB2312" w:hAnsi="仿宋_GB2312" w:cs="仿宋_GB2312"/>
          <w:sz w:val="32"/>
          <w:szCs w:val="32"/>
        </w:rPr>
      </w:pPr>
    </w:p>
    <w:p w:rsidR="007044EC" w:rsidRDefault="007044EC">
      <w:pPr>
        <w:rPr>
          <w:rFonts w:ascii="仿宋_GB2312" w:eastAsia="仿宋_GB2312" w:hAnsi="仿宋_GB2312" w:cs="仿宋_GB2312"/>
          <w:sz w:val="32"/>
          <w:szCs w:val="32"/>
        </w:rPr>
      </w:pPr>
    </w:p>
    <w:p w:rsidR="007044EC" w:rsidRDefault="007044EC">
      <w:pPr>
        <w:rPr>
          <w:rFonts w:ascii="仿宋_GB2312" w:eastAsia="仿宋_GB2312" w:hAnsi="仿宋_GB2312" w:cs="仿宋_GB2312"/>
          <w:sz w:val="32"/>
          <w:szCs w:val="32"/>
        </w:rPr>
      </w:pPr>
    </w:p>
    <w:p w:rsidR="007044EC" w:rsidRDefault="007044EC">
      <w:pPr>
        <w:rPr>
          <w:rFonts w:ascii="仿宋_GB2312" w:eastAsia="仿宋_GB2312" w:hAnsi="仿宋_GB2312" w:cs="仿宋_GB2312"/>
          <w:sz w:val="32"/>
          <w:szCs w:val="32"/>
        </w:rPr>
      </w:pPr>
    </w:p>
    <w:sectPr w:rsidR="00704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721" w:rsidRDefault="00A34721" w:rsidP="00194F61">
      <w:r>
        <w:separator/>
      </w:r>
    </w:p>
  </w:endnote>
  <w:endnote w:type="continuationSeparator" w:id="0">
    <w:p w:rsidR="00A34721" w:rsidRDefault="00A34721" w:rsidP="00194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721" w:rsidRDefault="00A34721" w:rsidP="00194F61">
      <w:r>
        <w:separator/>
      </w:r>
    </w:p>
  </w:footnote>
  <w:footnote w:type="continuationSeparator" w:id="0">
    <w:p w:rsidR="00A34721" w:rsidRDefault="00A34721" w:rsidP="00194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EC"/>
    <w:rsid w:val="00194F61"/>
    <w:rsid w:val="007044EC"/>
    <w:rsid w:val="00880AE5"/>
    <w:rsid w:val="00A34721"/>
    <w:rsid w:val="00D05146"/>
    <w:rsid w:val="365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4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94F61"/>
    <w:rPr>
      <w:kern w:val="2"/>
      <w:sz w:val="18"/>
      <w:szCs w:val="18"/>
    </w:rPr>
  </w:style>
  <w:style w:type="paragraph" w:styleId="a4">
    <w:name w:val="footer"/>
    <w:basedOn w:val="a"/>
    <w:link w:val="Char0"/>
    <w:rsid w:val="00194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94F6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94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94F61"/>
    <w:rPr>
      <w:kern w:val="2"/>
      <w:sz w:val="18"/>
      <w:szCs w:val="18"/>
    </w:rPr>
  </w:style>
  <w:style w:type="paragraph" w:styleId="a4">
    <w:name w:val="footer"/>
    <w:basedOn w:val="a"/>
    <w:link w:val="Char0"/>
    <w:rsid w:val="00194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94F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</Words>
  <Characters>245</Characters>
  <Application>Microsoft Office Word</Application>
  <DocSecurity>0</DocSecurity>
  <Lines>2</Lines>
  <Paragraphs>1</Paragraphs>
  <ScaleCrop>false</ScaleCrop>
  <Company>ylmfeng.com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陈丽琴</cp:lastModifiedBy>
  <cp:revision>4</cp:revision>
  <dcterms:created xsi:type="dcterms:W3CDTF">2021-01-15T01:26:00Z</dcterms:created>
  <dcterms:modified xsi:type="dcterms:W3CDTF">2021-01-15T07:58:00Z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